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59" w:rsidRPr="00667490" w:rsidRDefault="00FA3946" w:rsidP="00667490">
      <w:pPr>
        <w:pStyle w:val="Paragraphedeliste"/>
        <w:numPr>
          <w:ilvl w:val="0"/>
          <w:numId w:val="8"/>
        </w:numPr>
        <w:shd w:val="pct15" w:color="auto" w:fill="auto"/>
        <w:ind w:left="709"/>
        <w:jc w:val="both"/>
        <w:rPr>
          <w:b/>
        </w:rPr>
      </w:pPr>
      <w:bookmarkStart w:id="0" w:name="_GoBack"/>
      <w:bookmarkEnd w:id="0"/>
      <w:r>
        <w:rPr>
          <w:b/>
        </w:rPr>
        <w:t>DEFINITION DU POSTE</w:t>
      </w:r>
    </w:p>
    <w:p w:rsidR="00D00326" w:rsidRDefault="00D00326" w:rsidP="001765C9">
      <w:pPr>
        <w:shd w:val="clear" w:color="auto" w:fill="FFFFFF"/>
        <w:jc w:val="both"/>
        <w:rPr>
          <w:rFonts w:cstheme="minorHAnsi"/>
        </w:rPr>
      </w:pPr>
    </w:p>
    <w:p w:rsidR="00CC079E" w:rsidRPr="00D00326" w:rsidRDefault="001765C9" w:rsidP="00D00326">
      <w:pPr>
        <w:shd w:val="clear" w:color="auto" w:fill="FFFFFF"/>
        <w:jc w:val="both"/>
        <w:rPr>
          <w:rFonts w:cstheme="minorHAnsi"/>
        </w:rPr>
      </w:pPr>
      <w:r w:rsidRPr="00D00326">
        <w:rPr>
          <w:rFonts w:cstheme="minorHAnsi"/>
          <w:b/>
          <w:bCs/>
        </w:rPr>
        <w:t>Assurer l’approvisionnement, la gestion, la préparation, la distribution et la dispensation </w:t>
      </w:r>
      <w:r w:rsidRPr="00D00326">
        <w:rPr>
          <w:rFonts w:cstheme="minorHAnsi"/>
          <w:bCs/>
        </w:rPr>
        <w:t>d</w:t>
      </w:r>
      <w:r w:rsidRPr="00D00326">
        <w:rPr>
          <w:rFonts w:cstheme="minorHAnsi"/>
        </w:rPr>
        <w:t>es médicaments et les dispositifs médicaux stériles</w:t>
      </w:r>
      <w:r w:rsidR="00D00326">
        <w:rPr>
          <w:rFonts w:cstheme="minorHAnsi"/>
        </w:rPr>
        <w:t>, s</w:t>
      </w:r>
      <w:r w:rsidR="00D00326" w:rsidRPr="00D00326">
        <w:rPr>
          <w:rFonts w:cstheme="minorHAnsi"/>
        </w:rPr>
        <w:t>ous la responsabilité et le contrôle effectif d'un pharmacien</w:t>
      </w:r>
      <w:r w:rsidR="00D00326">
        <w:rPr>
          <w:rFonts w:cstheme="minorHAnsi"/>
        </w:rPr>
        <w:t>.</w:t>
      </w:r>
    </w:p>
    <w:p w:rsidR="00D00326" w:rsidRDefault="00D00326" w:rsidP="001765C9"/>
    <w:p w:rsidR="001765C9" w:rsidRPr="00D00326" w:rsidRDefault="001765C9" w:rsidP="001765C9">
      <w:r w:rsidRPr="00D00326">
        <w:t xml:space="preserve">Cette fiche de poste décrit l’ensemble des missions du Préparateur en Pharmacie Hospitalière au sein des sites de Fontenay Le Comte et La Chataigneraie (auprès du personnel soignant) et également du public pour les rétrocessions. </w:t>
      </w:r>
    </w:p>
    <w:p w:rsidR="001765C9" w:rsidRPr="00A57056" w:rsidRDefault="001765C9" w:rsidP="001765C9">
      <w:pPr>
        <w:jc w:val="both"/>
      </w:pPr>
    </w:p>
    <w:p w:rsidR="00F11D33" w:rsidRPr="00A57056" w:rsidRDefault="00F11D33" w:rsidP="0079785E">
      <w:pPr>
        <w:jc w:val="both"/>
      </w:pPr>
    </w:p>
    <w:p w:rsidR="001765C9" w:rsidRPr="001765C9" w:rsidRDefault="00FA3946" w:rsidP="001765C9">
      <w:pPr>
        <w:pStyle w:val="Paragraphedeliste"/>
        <w:numPr>
          <w:ilvl w:val="0"/>
          <w:numId w:val="8"/>
        </w:numPr>
        <w:shd w:val="pct15" w:color="auto" w:fill="auto"/>
        <w:ind w:left="709"/>
        <w:jc w:val="both"/>
        <w:rPr>
          <w:b/>
        </w:rPr>
      </w:pPr>
      <w:r w:rsidRPr="00A57056">
        <w:rPr>
          <w:b/>
        </w:rPr>
        <w:t>MISSIONS SPECIFIQUES</w:t>
      </w:r>
    </w:p>
    <w:p w:rsidR="00D00326" w:rsidRPr="00D00326" w:rsidRDefault="00D00326" w:rsidP="00D00326">
      <w:pPr>
        <w:jc w:val="both"/>
        <w:rPr>
          <w:rFonts w:ascii="Comic Sans MS" w:hAnsi="Comic Sans MS"/>
          <w:b/>
          <w:sz w:val="24"/>
          <w:szCs w:val="24"/>
          <w:u w:val="single"/>
        </w:rPr>
      </w:pPr>
    </w:p>
    <w:p w:rsidR="001765C9" w:rsidRDefault="00D00326" w:rsidP="00D00326">
      <w:pPr>
        <w:pStyle w:val="Paragraphedeliste"/>
        <w:numPr>
          <w:ilvl w:val="0"/>
          <w:numId w:val="14"/>
        </w:numPr>
        <w:jc w:val="both"/>
        <w:rPr>
          <w:b/>
          <w:sz w:val="24"/>
          <w:szCs w:val="24"/>
          <w:u w:val="single"/>
        </w:rPr>
      </w:pPr>
      <w:r w:rsidRPr="00D00326">
        <w:rPr>
          <w:b/>
          <w:sz w:val="24"/>
          <w:szCs w:val="24"/>
          <w:u w:val="single"/>
        </w:rPr>
        <w:t>Abréviations</w:t>
      </w:r>
    </w:p>
    <w:p w:rsidR="009359B2" w:rsidRPr="00D00326" w:rsidRDefault="009359B2" w:rsidP="009359B2">
      <w:pPr>
        <w:pStyle w:val="Paragraphedeliste"/>
        <w:jc w:val="both"/>
        <w:rPr>
          <w:b/>
          <w:sz w:val="24"/>
          <w:szCs w:val="24"/>
          <w:u w:val="single"/>
        </w:rPr>
      </w:pPr>
    </w:p>
    <w:p w:rsidR="001765C9" w:rsidRPr="00D00326" w:rsidRDefault="00405DF7" w:rsidP="001765C9">
      <w:pPr>
        <w:jc w:val="both"/>
      </w:pPr>
      <w:r w:rsidRPr="00405DF7">
        <w:rPr>
          <w:b/>
          <w:noProof/>
        </w:rPr>
        <mc:AlternateContent>
          <mc:Choice Requires="wps">
            <w:drawing>
              <wp:anchor distT="45720" distB="45720" distL="114300" distR="114300" simplePos="0" relativeHeight="251659264" behindDoc="0" locked="0" layoutInCell="1" allowOverlap="1">
                <wp:simplePos x="0" y="0"/>
                <wp:positionH relativeFrom="column">
                  <wp:posOffset>3381375</wp:posOffset>
                </wp:positionH>
                <wp:positionV relativeFrom="paragraph">
                  <wp:posOffset>5715</wp:posOffset>
                </wp:positionV>
                <wp:extent cx="2933700" cy="171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714500"/>
                        </a:xfrm>
                        <a:prstGeom prst="rect">
                          <a:avLst/>
                        </a:prstGeom>
                        <a:solidFill>
                          <a:srgbClr val="FFFFFF"/>
                        </a:solidFill>
                        <a:ln w="9525">
                          <a:noFill/>
                          <a:miter lim="800000"/>
                          <a:headEnd/>
                          <a:tailEnd/>
                        </a:ln>
                      </wps:spPr>
                      <wps:txbx>
                        <w:txbxContent>
                          <w:p w:rsidR="00405DF7" w:rsidRDefault="00405DF7" w:rsidP="00405DF7">
                            <w:r>
                              <w:t>UA : Unité Alzheimer</w:t>
                            </w:r>
                          </w:p>
                          <w:p w:rsidR="00405DF7" w:rsidRDefault="00405DF7" w:rsidP="00405DF7">
                            <w:r>
                              <w:t>SLD : Soins Longue Durée</w:t>
                            </w:r>
                          </w:p>
                          <w:p w:rsidR="00405DF7" w:rsidRDefault="00405DF7" w:rsidP="00405DF7">
                            <w:r>
                              <w:t>SSR : Soins de Suite et de Réadaptation</w:t>
                            </w:r>
                          </w:p>
                          <w:p w:rsidR="00405DF7" w:rsidRDefault="00405DF7" w:rsidP="00405DF7">
                            <w:r>
                              <w:t>HT : Hébergement Temporaire</w:t>
                            </w:r>
                          </w:p>
                          <w:p w:rsidR="00405DF7" w:rsidRDefault="00405DF7" w:rsidP="00405DF7">
                            <w:r>
                              <w:t>CHCV : Centre Hospitalier des Collines Vendéennes</w:t>
                            </w:r>
                          </w:p>
                          <w:p w:rsidR="00405DF7" w:rsidRDefault="00405DF7" w:rsidP="00405DF7">
                            <w:r>
                              <w:t>UHR : Unité d’Hébergement Renforcé</w:t>
                            </w:r>
                          </w:p>
                          <w:p w:rsidR="00405DF7" w:rsidRDefault="00405DF7" w:rsidP="00405DF7">
                            <w:r>
                              <w:t>SP : Soins Palliatifs</w:t>
                            </w:r>
                          </w:p>
                          <w:p w:rsidR="00405DF7" w:rsidRDefault="00405DF7" w:rsidP="00405DF7">
                            <w:r>
                              <w:t>USMP : Unité Sanitaire en Milieu Pénitentiaire</w:t>
                            </w:r>
                          </w:p>
                          <w:p w:rsidR="00405DF7" w:rsidRDefault="00405DF7" w:rsidP="00405DF7">
                            <w:r>
                              <w:t>AB : résidence Anne Benoist</w:t>
                            </w:r>
                          </w:p>
                          <w:p w:rsidR="00405DF7" w:rsidRDefault="00405DF7" w:rsidP="00405DF7">
                            <w:r>
                              <w:t>USC : Unité de Soins Continus</w:t>
                            </w:r>
                          </w:p>
                          <w:p w:rsidR="00405DF7" w:rsidRDefault="00405D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25pt;margin-top:.45pt;width:231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" stroked="f">
                <v:textbox>
                  <w:txbxContent>
                    <w:p w:rsidR="00405DF7" w:rsidRDefault="00405DF7" w:rsidP="00405DF7">
                      <w:r>
                        <w:t>UA : Unité Alzheimer</w:t>
                      </w:r>
                    </w:p>
                    <w:p w:rsidR="00405DF7" w:rsidRDefault="00405DF7" w:rsidP="00405DF7">
                      <w:r>
                        <w:t>SLD : Soins Longue Durée</w:t>
                      </w:r>
                    </w:p>
                    <w:p w:rsidR="00405DF7" w:rsidRDefault="00405DF7" w:rsidP="00405DF7">
                      <w:r>
                        <w:t>SSR : Soins de Suite et de Réadaptation</w:t>
                      </w:r>
                    </w:p>
                    <w:p w:rsidR="00405DF7" w:rsidRDefault="00405DF7" w:rsidP="00405DF7">
                      <w:r>
                        <w:t>HT : Hébergement Temporaire</w:t>
                      </w:r>
                    </w:p>
                    <w:p w:rsidR="00405DF7" w:rsidRDefault="00405DF7" w:rsidP="00405DF7">
                      <w:r>
                        <w:t>CHCV : Centre Hospitalier des Collines Vendéennes</w:t>
                      </w:r>
                    </w:p>
                    <w:p w:rsidR="00405DF7" w:rsidRDefault="00405DF7" w:rsidP="00405DF7">
                      <w:r>
                        <w:t>UHR : Unité d’Hébergement Renforcé</w:t>
                      </w:r>
                    </w:p>
                    <w:p w:rsidR="00405DF7" w:rsidRDefault="00405DF7" w:rsidP="00405DF7">
                      <w:r>
                        <w:t>SP : Soins Palliatifs</w:t>
                      </w:r>
                    </w:p>
                    <w:p w:rsidR="00405DF7" w:rsidRDefault="00405DF7" w:rsidP="00405DF7">
                      <w:r>
                        <w:t>USMP : Unité Sanitaire en Milieu Pénitentiaire</w:t>
                      </w:r>
                    </w:p>
                    <w:p w:rsidR="00405DF7" w:rsidRDefault="00405DF7" w:rsidP="00405DF7">
                      <w:r>
                        <w:t>AB : résidence Anne Benoist</w:t>
                      </w:r>
                    </w:p>
                    <w:p w:rsidR="00405DF7" w:rsidRDefault="00405DF7" w:rsidP="00405DF7">
                      <w:r>
                        <w:t>USC : Unité de Soins Continus</w:t>
                      </w:r>
                    </w:p>
                    <w:p w:rsidR="00405DF7" w:rsidRDefault="00405DF7"/>
                  </w:txbxContent>
                </v:textbox>
                <w10:wrap type="square"/>
              </v:shape>
            </w:pict>
          </mc:Fallback>
        </mc:AlternateContent>
      </w:r>
      <w:r w:rsidR="001765C9" w:rsidRPr="00D00326">
        <w:t>PUI : Pharmacie à Usage Intérieur</w:t>
      </w:r>
    </w:p>
    <w:p w:rsidR="00E166A9" w:rsidRDefault="001765C9" w:rsidP="001765C9">
      <w:pPr>
        <w:jc w:val="both"/>
      </w:pPr>
      <w:r w:rsidRPr="00D00326">
        <w:t xml:space="preserve">EHPAD : Etablissement d’Hébergement pour </w:t>
      </w:r>
    </w:p>
    <w:p w:rsidR="001765C9" w:rsidRPr="00D00326" w:rsidRDefault="00E166A9" w:rsidP="001765C9">
      <w:pPr>
        <w:jc w:val="both"/>
      </w:pPr>
      <w:r>
        <w:t xml:space="preserve">               </w:t>
      </w:r>
      <w:r w:rsidR="001765C9" w:rsidRPr="00D00326">
        <w:t>Personnes Agées Dépendantes</w:t>
      </w:r>
    </w:p>
    <w:p w:rsidR="001765C9" w:rsidRPr="00D00326" w:rsidRDefault="001765C9" w:rsidP="001765C9">
      <w:pPr>
        <w:jc w:val="both"/>
      </w:pPr>
      <w:r w:rsidRPr="00D00326">
        <w:t>DMS : Dispositifs Médicaux Stériles</w:t>
      </w:r>
    </w:p>
    <w:p w:rsidR="001765C9" w:rsidRPr="00D00326" w:rsidRDefault="001765C9" w:rsidP="001765C9">
      <w:pPr>
        <w:jc w:val="both"/>
      </w:pPr>
      <w:r w:rsidRPr="00D00326">
        <w:t>MDS : Médicaments Dérivés du Sang</w:t>
      </w:r>
    </w:p>
    <w:p w:rsidR="001765C9" w:rsidRPr="00D00326" w:rsidRDefault="001765C9" w:rsidP="001765C9">
      <w:pPr>
        <w:jc w:val="both"/>
      </w:pPr>
      <w:r w:rsidRPr="00D00326">
        <w:t>ATB : Antibiotiques</w:t>
      </w:r>
    </w:p>
    <w:p w:rsidR="001765C9" w:rsidRPr="00D00326" w:rsidRDefault="001765C9" w:rsidP="001765C9">
      <w:pPr>
        <w:jc w:val="both"/>
      </w:pPr>
      <w:r w:rsidRPr="00D00326">
        <w:t>T2A : Tarification à l’Activité</w:t>
      </w:r>
    </w:p>
    <w:p w:rsidR="001765C9" w:rsidRPr="00D00326" w:rsidRDefault="001765C9" w:rsidP="001765C9">
      <w:pPr>
        <w:jc w:val="both"/>
      </w:pPr>
      <w:r w:rsidRPr="00D00326">
        <w:t>CH FLC : Centre Hospitalier Fontenay Le Comte</w:t>
      </w:r>
    </w:p>
    <w:p w:rsidR="001765C9" w:rsidRPr="00D00326" w:rsidRDefault="001765C9" w:rsidP="001765C9">
      <w:pPr>
        <w:jc w:val="both"/>
      </w:pPr>
      <w:r w:rsidRPr="00D00326">
        <w:t>SMR : Soins Médicaux et de Réadaptation</w:t>
      </w:r>
    </w:p>
    <w:p w:rsidR="001765C9" w:rsidRPr="00D00326" w:rsidRDefault="001765C9" w:rsidP="001765C9">
      <w:pPr>
        <w:jc w:val="both"/>
      </w:pPr>
      <w:r w:rsidRPr="00D00326">
        <w:t>HDJ : Hospitalisation De Jour</w:t>
      </w:r>
    </w:p>
    <w:p w:rsidR="001765C9" w:rsidRPr="00D00326" w:rsidRDefault="001765C9" w:rsidP="00D00326">
      <w:pPr>
        <w:jc w:val="both"/>
        <w:rPr>
          <w:u w:val="single"/>
        </w:rPr>
      </w:pPr>
      <w:r w:rsidRPr="00D00326">
        <w:t>CHD : Centre Hospitalier Départemental</w:t>
      </w:r>
    </w:p>
    <w:p w:rsidR="00CC079E" w:rsidRPr="00D00326" w:rsidRDefault="00CC079E" w:rsidP="001765C9">
      <w:pPr>
        <w:jc w:val="both"/>
      </w:pPr>
    </w:p>
    <w:tbl>
      <w:tblPr>
        <w:tblStyle w:val="Grilledutableau"/>
        <w:tblW w:w="0" w:type="auto"/>
        <w:jc w:val="center"/>
        <w:tblLook w:val="04A0" w:firstRow="1" w:lastRow="0" w:firstColumn="1" w:lastColumn="0" w:noHBand="0" w:noVBand="1"/>
      </w:tblPr>
      <w:tblGrid>
        <w:gridCol w:w="2263"/>
        <w:gridCol w:w="7365"/>
      </w:tblGrid>
      <w:tr w:rsidR="001765C9" w:rsidRPr="00D00326" w:rsidTr="00D00326">
        <w:trPr>
          <w:jc w:val="center"/>
        </w:trPr>
        <w:tc>
          <w:tcPr>
            <w:tcW w:w="2263" w:type="dxa"/>
            <w:vAlign w:val="center"/>
          </w:tcPr>
          <w:p w:rsidR="001765C9" w:rsidRPr="00D00326" w:rsidRDefault="001765C9" w:rsidP="009359B2">
            <w:pPr>
              <w:jc w:val="center"/>
              <w:rPr>
                <w:u w:val="single"/>
              </w:rPr>
            </w:pPr>
            <w:r w:rsidRPr="00D00326">
              <w:rPr>
                <w:u w:val="single"/>
              </w:rPr>
              <w:t>Activités de distribution</w:t>
            </w:r>
          </w:p>
          <w:p w:rsidR="001765C9" w:rsidRPr="00D00326" w:rsidRDefault="001765C9" w:rsidP="009359B2">
            <w:pPr>
              <w:jc w:val="center"/>
            </w:pPr>
          </w:p>
        </w:tc>
        <w:tc>
          <w:tcPr>
            <w:tcW w:w="7365" w:type="dxa"/>
          </w:tcPr>
          <w:p w:rsidR="001765C9" w:rsidRPr="00D00326" w:rsidRDefault="001765C9" w:rsidP="001765C9">
            <w:pPr>
              <w:jc w:val="both"/>
            </w:pPr>
            <w:r w:rsidRPr="00D00326">
              <w:t>Distribution des Dispositifs Médicaux Stériles et non stériles aux services de soins et de l’unité sanitaire (listings et bons d’urgence).</w:t>
            </w:r>
          </w:p>
          <w:p w:rsidR="001765C9" w:rsidRPr="00D00326" w:rsidRDefault="001765C9" w:rsidP="009359B2">
            <w:pPr>
              <w:jc w:val="both"/>
            </w:pPr>
            <w:r w:rsidRPr="00D00326">
              <w:t>Sorties informatiques sur le logiciel PHARMA.</w:t>
            </w:r>
          </w:p>
        </w:tc>
      </w:tr>
      <w:tr w:rsidR="001765C9" w:rsidRPr="00D00326" w:rsidTr="00D00326">
        <w:trPr>
          <w:jc w:val="center"/>
        </w:trPr>
        <w:tc>
          <w:tcPr>
            <w:tcW w:w="2263" w:type="dxa"/>
            <w:vAlign w:val="center"/>
          </w:tcPr>
          <w:p w:rsidR="00D00326" w:rsidRPr="00D00326" w:rsidRDefault="00D00326" w:rsidP="009359B2">
            <w:pPr>
              <w:jc w:val="center"/>
              <w:rPr>
                <w:u w:val="single"/>
              </w:rPr>
            </w:pPr>
          </w:p>
          <w:p w:rsidR="001765C9" w:rsidRPr="00D00326" w:rsidRDefault="001765C9" w:rsidP="009359B2">
            <w:pPr>
              <w:jc w:val="center"/>
              <w:rPr>
                <w:u w:val="single"/>
              </w:rPr>
            </w:pPr>
            <w:r w:rsidRPr="00D00326">
              <w:rPr>
                <w:u w:val="single"/>
              </w:rPr>
              <w:t>Activités de dispensation</w:t>
            </w:r>
          </w:p>
          <w:p w:rsidR="001765C9" w:rsidRPr="00D00326" w:rsidRDefault="001765C9" w:rsidP="009359B2">
            <w:pPr>
              <w:jc w:val="center"/>
            </w:pPr>
          </w:p>
        </w:tc>
        <w:tc>
          <w:tcPr>
            <w:tcW w:w="7365" w:type="dxa"/>
          </w:tcPr>
          <w:p w:rsidR="001765C9" w:rsidRPr="00D00326" w:rsidRDefault="001765C9" w:rsidP="001765C9">
            <w:pPr>
              <w:jc w:val="both"/>
            </w:pPr>
            <w:r w:rsidRPr="00D00326">
              <w:t>Dispensation des médicaments aux rétrocessions (public...).</w:t>
            </w:r>
          </w:p>
          <w:p w:rsidR="001765C9" w:rsidRPr="00D00326" w:rsidRDefault="001765C9" w:rsidP="001765C9">
            <w:pPr>
              <w:jc w:val="both"/>
            </w:pPr>
            <w:r w:rsidRPr="00D00326">
              <w:t>Dispensation des bons d’urgences aux services de soins et de l’unité sanitaire.</w:t>
            </w:r>
          </w:p>
          <w:p w:rsidR="001765C9" w:rsidRPr="00D00326" w:rsidRDefault="001765C9" w:rsidP="001765C9">
            <w:pPr>
              <w:jc w:val="both"/>
            </w:pPr>
            <w:r w:rsidRPr="00D00326">
              <w:t>Dispensation globale des médicaments via listing.</w:t>
            </w:r>
          </w:p>
          <w:p w:rsidR="001765C9" w:rsidRPr="00D00326" w:rsidRDefault="001765C9" w:rsidP="001765C9">
            <w:pPr>
              <w:jc w:val="both"/>
            </w:pPr>
            <w:r w:rsidRPr="00D00326">
              <w:t>Dispensation nominative avec traçabilité (MDS, ATB, T2A…).</w:t>
            </w:r>
          </w:p>
          <w:p w:rsidR="001765C9" w:rsidRPr="00D00326" w:rsidRDefault="001765C9" w:rsidP="001765C9">
            <w:pPr>
              <w:jc w:val="both"/>
            </w:pPr>
            <w:r w:rsidRPr="00D00326">
              <w:t>Dispensation et traçabilité des stupéfiants pour les EHPAD du CH FLC et SMR.</w:t>
            </w:r>
          </w:p>
          <w:p w:rsidR="001765C9" w:rsidRPr="00D00326" w:rsidRDefault="001765C9" w:rsidP="009359B2">
            <w:pPr>
              <w:jc w:val="both"/>
            </w:pPr>
            <w:r w:rsidRPr="00D00326">
              <w:t>Sorties informatiques sur le logiciel PHARMA.</w:t>
            </w:r>
          </w:p>
        </w:tc>
      </w:tr>
      <w:tr w:rsidR="001765C9" w:rsidRPr="00D00326" w:rsidTr="00D00326">
        <w:trPr>
          <w:jc w:val="center"/>
        </w:trPr>
        <w:tc>
          <w:tcPr>
            <w:tcW w:w="2263" w:type="dxa"/>
            <w:vAlign w:val="center"/>
          </w:tcPr>
          <w:p w:rsidR="001765C9" w:rsidRPr="00D00326" w:rsidRDefault="001765C9" w:rsidP="009359B2">
            <w:pPr>
              <w:jc w:val="center"/>
              <w:rPr>
                <w:u w:val="single"/>
              </w:rPr>
            </w:pPr>
            <w:r w:rsidRPr="00D00326">
              <w:rPr>
                <w:u w:val="single"/>
              </w:rPr>
              <w:t>Activités de préparations</w:t>
            </w:r>
          </w:p>
          <w:p w:rsidR="001765C9" w:rsidRPr="00D00326" w:rsidRDefault="001765C9" w:rsidP="009359B2">
            <w:pPr>
              <w:jc w:val="center"/>
            </w:pPr>
          </w:p>
        </w:tc>
        <w:tc>
          <w:tcPr>
            <w:tcW w:w="7365" w:type="dxa"/>
          </w:tcPr>
          <w:p w:rsidR="001765C9" w:rsidRPr="00D00326" w:rsidRDefault="001765C9" w:rsidP="001765C9">
            <w:pPr>
              <w:jc w:val="both"/>
            </w:pPr>
            <w:r w:rsidRPr="00D00326">
              <w:t>Préparations magistrales.</w:t>
            </w:r>
          </w:p>
          <w:p w:rsidR="001765C9" w:rsidRPr="00D00326" w:rsidRDefault="001765C9" w:rsidP="001765C9">
            <w:pPr>
              <w:jc w:val="both"/>
            </w:pPr>
            <w:r w:rsidRPr="00D00326">
              <w:t>Contrôle des matières premières à réception.</w:t>
            </w:r>
          </w:p>
          <w:p w:rsidR="001765C9" w:rsidRPr="00D00326" w:rsidRDefault="001765C9" w:rsidP="001765C9">
            <w:pPr>
              <w:jc w:val="both"/>
            </w:pPr>
            <w:r w:rsidRPr="00D00326">
              <w:t>Conditionnement des Produits Officinaux Divises.</w:t>
            </w:r>
          </w:p>
          <w:p w:rsidR="001765C9" w:rsidRPr="00D00326" w:rsidRDefault="001765C9" w:rsidP="001765C9">
            <w:pPr>
              <w:jc w:val="both"/>
            </w:pPr>
            <w:r w:rsidRPr="00D00326">
              <w:t>Reconditionnement et sur-étiquetage des médicaments non présentés en conditionnement unitaire hospitalier.</w:t>
            </w:r>
          </w:p>
          <w:p w:rsidR="001765C9" w:rsidRPr="00D00326" w:rsidRDefault="001765C9" w:rsidP="009359B2">
            <w:pPr>
              <w:jc w:val="both"/>
            </w:pPr>
            <w:r w:rsidRPr="00D00326">
              <w:t>Dispensation des chimiothérapies en HDJ oncologie (sous-traitance via le CHD).</w:t>
            </w:r>
          </w:p>
        </w:tc>
      </w:tr>
      <w:tr w:rsidR="001765C9" w:rsidRPr="00D00326" w:rsidTr="00D00326">
        <w:trPr>
          <w:jc w:val="center"/>
        </w:trPr>
        <w:tc>
          <w:tcPr>
            <w:tcW w:w="2263" w:type="dxa"/>
            <w:vAlign w:val="center"/>
          </w:tcPr>
          <w:p w:rsidR="001765C9" w:rsidRPr="00D00326" w:rsidRDefault="001765C9" w:rsidP="009359B2">
            <w:pPr>
              <w:jc w:val="center"/>
            </w:pPr>
            <w:r w:rsidRPr="00D00326">
              <w:rPr>
                <w:u w:val="single"/>
              </w:rPr>
              <w:t>Activités de gestion des stocks et approvisionnement</w:t>
            </w:r>
          </w:p>
        </w:tc>
        <w:tc>
          <w:tcPr>
            <w:tcW w:w="7365" w:type="dxa"/>
          </w:tcPr>
          <w:p w:rsidR="001765C9" w:rsidRPr="00D00326" w:rsidRDefault="001765C9" w:rsidP="001765C9">
            <w:pPr>
              <w:jc w:val="both"/>
            </w:pPr>
            <w:r w:rsidRPr="00D00326">
              <w:t>Réfection des semainiers des EHPAD du Centre Hospitalier FLC et services de soins du Centre Hospitalier des Collines vendéennes via Easily.</w:t>
            </w:r>
          </w:p>
          <w:p w:rsidR="001765C9" w:rsidRPr="00D00326" w:rsidRDefault="001765C9" w:rsidP="001765C9">
            <w:pPr>
              <w:jc w:val="both"/>
            </w:pPr>
            <w:r w:rsidRPr="00D00326">
              <w:t>Gestion des retours de services de soins.</w:t>
            </w:r>
          </w:p>
          <w:p w:rsidR="001765C9" w:rsidRPr="00D00326" w:rsidRDefault="001765C9" w:rsidP="001765C9">
            <w:pPr>
              <w:jc w:val="both"/>
            </w:pPr>
            <w:r w:rsidRPr="00D00326">
              <w:t>Gestion des périmés à la PUI et dans les services.</w:t>
            </w:r>
          </w:p>
          <w:p w:rsidR="001765C9" w:rsidRPr="00D00326" w:rsidRDefault="001765C9" w:rsidP="001765C9">
            <w:pPr>
              <w:jc w:val="both"/>
            </w:pPr>
            <w:r w:rsidRPr="00D00326">
              <w:t>Gestion des prêts et emprunts avec les établissements voisins.</w:t>
            </w:r>
          </w:p>
          <w:p w:rsidR="001765C9" w:rsidRPr="00D00326" w:rsidRDefault="001765C9" w:rsidP="001765C9">
            <w:pPr>
              <w:jc w:val="both"/>
            </w:pPr>
            <w:r w:rsidRPr="00D00326">
              <w:t>Réalisation de commandes de Médicaments et Dispositifs Médicaux Stériles auprès des laboratoires.</w:t>
            </w:r>
          </w:p>
          <w:p w:rsidR="001765C9" w:rsidRPr="00D00326" w:rsidRDefault="001765C9" w:rsidP="009359B2">
            <w:pPr>
              <w:jc w:val="both"/>
            </w:pPr>
            <w:r w:rsidRPr="00D00326">
              <w:t>Gestion des factures relatives aux commandes.</w:t>
            </w:r>
          </w:p>
        </w:tc>
      </w:tr>
      <w:tr w:rsidR="001765C9" w:rsidTr="00D00326">
        <w:trPr>
          <w:jc w:val="center"/>
        </w:trPr>
        <w:tc>
          <w:tcPr>
            <w:tcW w:w="2263" w:type="dxa"/>
            <w:vAlign w:val="center"/>
          </w:tcPr>
          <w:p w:rsidR="001765C9" w:rsidRPr="00D00326" w:rsidRDefault="001765C9" w:rsidP="009359B2">
            <w:pPr>
              <w:jc w:val="center"/>
              <w:rPr>
                <w:u w:val="single"/>
              </w:rPr>
            </w:pPr>
            <w:r w:rsidRPr="00D00326">
              <w:rPr>
                <w:u w:val="single"/>
              </w:rPr>
              <w:t>Autres activités</w:t>
            </w:r>
          </w:p>
          <w:p w:rsidR="001765C9" w:rsidRPr="00D00326" w:rsidRDefault="001765C9" w:rsidP="009359B2">
            <w:pPr>
              <w:jc w:val="center"/>
            </w:pPr>
          </w:p>
        </w:tc>
        <w:tc>
          <w:tcPr>
            <w:tcW w:w="7365" w:type="dxa"/>
          </w:tcPr>
          <w:p w:rsidR="001765C9" w:rsidRPr="00D00326" w:rsidRDefault="001765C9" w:rsidP="001765C9">
            <w:pPr>
              <w:jc w:val="both"/>
            </w:pPr>
            <w:r w:rsidRPr="00D00326">
              <w:t>Accueil et conseils des services de soins.</w:t>
            </w:r>
          </w:p>
          <w:p w:rsidR="001765C9" w:rsidRPr="00D00326" w:rsidRDefault="001765C9" w:rsidP="001765C9">
            <w:pPr>
              <w:jc w:val="both"/>
            </w:pPr>
            <w:r w:rsidRPr="00D00326">
              <w:t>Accueil et conseils du public (rétrocessions).</w:t>
            </w:r>
          </w:p>
          <w:p w:rsidR="001765C9" w:rsidRPr="00D00326" w:rsidRDefault="001765C9" w:rsidP="001765C9">
            <w:pPr>
              <w:jc w:val="both"/>
            </w:pPr>
            <w:r w:rsidRPr="00D00326">
              <w:t>Participation à la réunion d’équipe (le mardi).</w:t>
            </w:r>
          </w:p>
          <w:p w:rsidR="001765C9" w:rsidRPr="00D00326" w:rsidRDefault="001765C9" w:rsidP="001765C9">
            <w:pPr>
              <w:jc w:val="both"/>
            </w:pPr>
            <w:r w:rsidRPr="00D00326">
              <w:t>Inventaire des stocks PUI.</w:t>
            </w:r>
          </w:p>
          <w:p w:rsidR="001765C9" w:rsidRPr="00D00326" w:rsidRDefault="001765C9" w:rsidP="001765C9">
            <w:pPr>
              <w:jc w:val="both"/>
            </w:pPr>
            <w:r w:rsidRPr="00D00326">
              <w:t>Formation continue.</w:t>
            </w:r>
          </w:p>
        </w:tc>
      </w:tr>
    </w:tbl>
    <w:p w:rsidR="009359B2" w:rsidRDefault="009359B2" w:rsidP="00FA3946">
      <w:pPr>
        <w:jc w:val="both"/>
      </w:pPr>
    </w:p>
    <w:p w:rsidR="009D3261" w:rsidRPr="00A57056" w:rsidRDefault="009D3261" w:rsidP="00FA3946">
      <w:pPr>
        <w:jc w:val="both"/>
      </w:pPr>
    </w:p>
    <w:p w:rsidR="00CC079E" w:rsidRPr="00A57056" w:rsidRDefault="00FA3946" w:rsidP="00667490">
      <w:pPr>
        <w:pStyle w:val="Paragraphedeliste"/>
        <w:numPr>
          <w:ilvl w:val="0"/>
          <w:numId w:val="8"/>
        </w:numPr>
        <w:shd w:val="pct15" w:color="auto" w:fill="auto"/>
        <w:ind w:left="709"/>
        <w:jc w:val="both"/>
        <w:rPr>
          <w:b/>
        </w:rPr>
      </w:pPr>
      <w:r w:rsidRPr="00A57056">
        <w:rPr>
          <w:b/>
        </w:rPr>
        <w:t>POSITIONNEMENT</w:t>
      </w:r>
    </w:p>
    <w:p w:rsidR="00CC079E" w:rsidRDefault="00CC079E" w:rsidP="008046FA">
      <w:pPr>
        <w:jc w:val="both"/>
      </w:pPr>
    </w:p>
    <w:p w:rsidR="008046FA" w:rsidRPr="00D00326" w:rsidRDefault="00FA3946" w:rsidP="00FA3946">
      <w:pPr>
        <w:ind w:firstLine="708"/>
        <w:jc w:val="both"/>
        <w:rPr>
          <w:b/>
        </w:rPr>
      </w:pPr>
      <w:r w:rsidRPr="00D00326">
        <w:rPr>
          <w:b/>
        </w:rPr>
        <w:t>III.1. Rattachement hiérarchique</w:t>
      </w:r>
    </w:p>
    <w:p w:rsidR="001765C9" w:rsidRPr="00D00326" w:rsidRDefault="001765C9" w:rsidP="001765C9">
      <w:pPr>
        <w:jc w:val="both"/>
        <w:rPr>
          <w:b/>
        </w:rPr>
      </w:pPr>
    </w:p>
    <w:p w:rsidR="001765C9" w:rsidRPr="00D00326" w:rsidRDefault="001765C9" w:rsidP="001765C9">
      <w:pPr>
        <w:jc w:val="both"/>
      </w:pPr>
      <w:r w:rsidRPr="00D00326">
        <w:t>Autorité hiérarchique : Cadre de santé </w:t>
      </w:r>
    </w:p>
    <w:p w:rsidR="001765C9" w:rsidRPr="00D00326" w:rsidRDefault="001765C9" w:rsidP="001765C9">
      <w:pPr>
        <w:jc w:val="both"/>
      </w:pPr>
      <w:r w:rsidRPr="00D00326">
        <w:t xml:space="preserve">Autorité technique : Trois </w:t>
      </w:r>
      <w:r w:rsidR="009D3261">
        <w:t>P</w:t>
      </w:r>
      <w:r w:rsidRPr="00D00326">
        <w:t>harmaciens dont un chef de service</w:t>
      </w:r>
    </w:p>
    <w:p w:rsidR="00A57056" w:rsidRDefault="00A57056" w:rsidP="00FA3946">
      <w:pPr>
        <w:jc w:val="both"/>
      </w:pPr>
    </w:p>
    <w:p w:rsidR="009D3261" w:rsidRDefault="009D3261" w:rsidP="00FA3946">
      <w:pPr>
        <w:jc w:val="both"/>
      </w:pPr>
      <w:r>
        <w:t>Composition de l’équipe : 9 Préparateurs en Pharmacie Hospitalière et 1 Agent d’Entretien Qualifié</w:t>
      </w:r>
    </w:p>
    <w:p w:rsidR="009D3261" w:rsidRPr="00D00326" w:rsidRDefault="009D3261" w:rsidP="00FA3946">
      <w:pPr>
        <w:jc w:val="both"/>
      </w:pPr>
    </w:p>
    <w:p w:rsidR="00FA3946" w:rsidRPr="00D00326" w:rsidRDefault="00FA3946" w:rsidP="00FA3946">
      <w:pPr>
        <w:ind w:firstLine="708"/>
        <w:jc w:val="both"/>
        <w:rPr>
          <w:b/>
        </w:rPr>
      </w:pPr>
      <w:r w:rsidRPr="00D00326">
        <w:rPr>
          <w:b/>
        </w:rPr>
        <w:t>III.2. Relations professionnelles</w:t>
      </w:r>
    </w:p>
    <w:p w:rsidR="001765C9" w:rsidRPr="00D00326" w:rsidRDefault="001765C9" w:rsidP="001765C9">
      <w:pPr>
        <w:jc w:val="both"/>
        <w:rPr>
          <w:b/>
        </w:rPr>
      </w:pPr>
    </w:p>
    <w:p w:rsidR="001765C9" w:rsidRPr="00D00326" w:rsidRDefault="001765C9" w:rsidP="001765C9">
      <w:pPr>
        <w:jc w:val="both"/>
      </w:pPr>
      <w:r w:rsidRPr="00D00326">
        <w:t>Personnels soignants et public.</w:t>
      </w:r>
    </w:p>
    <w:p w:rsidR="00321E83" w:rsidRPr="00D00326" w:rsidRDefault="00321E83" w:rsidP="008046FA">
      <w:pPr>
        <w:jc w:val="both"/>
      </w:pPr>
    </w:p>
    <w:p w:rsidR="00F11D33" w:rsidRPr="00D00326" w:rsidRDefault="00F11D33" w:rsidP="008046FA">
      <w:pPr>
        <w:jc w:val="both"/>
      </w:pPr>
    </w:p>
    <w:p w:rsidR="00CC079E" w:rsidRPr="00D00326" w:rsidRDefault="00FA3946" w:rsidP="00667490">
      <w:pPr>
        <w:pStyle w:val="Paragraphedeliste"/>
        <w:numPr>
          <w:ilvl w:val="0"/>
          <w:numId w:val="8"/>
        </w:numPr>
        <w:shd w:val="pct15" w:color="auto" w:fill="auto"/>
        <w:ind w:left="709"/>
        <w:jc w:val="both"/>
        <w:rPr>
          <w:b/>
        </w:rPr>
      </w:pPr>
      <w:r w:rsidRPr="00D00326">
        <w:rPr>
          <w:b/>
        </w:rPr>
        <w:t>APTITUDES ET COMPETENCES SPECIFIQUES</w:t>
      </w:r>
    </w:p>
    <w:p w:rsidR="00151A06" w:rsidRPr="00D00326" w:rsidRDefault="00151A06" w:rsidP="00151A06">
      <w:pPr>
        <w:jc w:val="both"/>
      </w:pPr>
    </w:p>
    <w:p w:rsidR="00F5118A" w:rsidRDefault="001765C9" w:rsidP="00F5118A">
      <w:pPr>
        <w:jc w:val="both"/>
      </w:pPr>
      <w:r w:rsidRPr="00D00326">
        <w:t>Brevet Professionnel Préparateur en pharmacie (exigé) et diplôme Préparateur en Pharmacie Hospitalière (recommandé).</w:t>
      </w:r>
    </w:p>
    <w:p w:rsidR="00635684" w:rsidRPr="00D00326" w:rsidRDefault="00635684" w:rsidP="00F5118A">
      <w:pPr>
        <w:jc w:val="both"/>
      </w:pPr>
      <w:r>
        <w:t>Qualité relationnelle.</w:t>
      </w:r>
    </w:p>
    <w:p w:rsidR="00F11D33" w:rsidRPr="00D00326" w:rsidRDefault="00F11D33" w:rsidP="00F5118A">
      <w:pPr>
        <w:jc w:val="both"/>
      </w:pPr>
    </w:p>
    <w:p w:rsidR="009F2F0A" w:rsidRDefault="00D00326" w:rsidP="009F2F0A">
      <w:pPr>
        <w:pStyle w:val="Paragraphedeliste"/>
        <w:numPr>
          <w:ilvl w:val="0"/>
          <w:numId w:val="8"/>
        </w:numPr>
        <w:shd w:val="pct15" w:color="auto" w:fill="auto"/>
        <w:ind w:left="709"/>
        <w:jc w:val="both"/>
        <w:rPr>
          <w:b/>
        </w:rPr>
      </w:pPr>
      <w:r>
        <w:rPr>
          <w:b/>
        </w:rPr>
        <w:t>ENVIRONNEMENT DU POSTE</w:t>
      </w:r>
    </w:p>
    <w:p w:rsidR="006D6C9B" w:rsidRPr="00D00326" w:rsidRDefault="00D00326" w:rsidP="006D6C9B">
      <w:pPr>
        <w:pBdr>
          <w:top w:val="dotted" w:sz="4" w:space="1" w:color="auto"/>
        </w:pBdr>
        <w:jc w:val="both"/>
      </w:pPr>
      <w:r>
        <w:t>Poste à</w:t>
      </w:r>
      <w:r w:rsidR="001765C9" w:rsidRPr="00D00326">
        <w:t xml:space="preserve"> la PUI du centre hospitalier de Fontenay Le Comte</w:t>
      </w:r>
      <w:r>
        <w:t>, pôle Sud Vendée</w:t>
      </w:r>
      <w:r w:rsidR="001765C9" w:rsidRPr="00D00326">
        <w:t>.</w:t>
      </w:r>
    </w:p>
    <w:p w:rsidR="001765C9" w:rsidRPr="00D00326" w:rsidRDefault="001765C9" w:rsidP="006D6C9B">
      <w:pPr>
        <w:pBdr>
          <w:top w:val="dotted" w:sz="4" w:space="1" w:color="auto"/>
        </w:pBdr>
        <w:jc w:val="both"/>
      </w:pPr>
    </w:p>
    <w:p w:rsidR="001765C9" w:rsidRPr="00D00326" w:rsidRDefault="001765C9" w:rsidP="001765C9">
      <w:pPr>
        <w:jc w:val="both"/>
      </w:pPr>
      <w:r w:rsidRPr="00D00326">
        <w:t xml:space="preserve">Lundi au Vendredi :  8h30 – 17h30, accueil services de soins et public </w:t>
      </w:r>
    </w:p>
    <w:p w:rsidR="00D00326" w:rsidRDefault="001765C9" w:rsidP="00D00326">
      <w:pPr>
        <w:jc w:val="both"/>
      </w:pPr>
      <w:r w:rsidRPr="00D00326">
        <w:t>Horaires de présence : - 8h30 à 16h30</w:t>
      </w:r>
    </w:p>
    <w:p w:rsidR="00D00326" w:rsidRDefault="00D00326" w:rsidP="00D00326">
      <w:pPr>
        <w:ind w:left="708" w:firstLine="708"/>
        <w:jc w:val="both"/>
      </w:pPr>
      <w:r>
        <w:t xml:space="preserve">         </w:t>
      </w:r>
      <w:r w:rsidR="001765C9" w:rsidRPr="00D00326">
        <w:t>- 9h à 17h</w:t>
      </w:r>
    </w:p>
    <w:p w:rsidR="00D00326" w:rsidRDefault="00D00326" w:rsidP="00D00326">
      <w:pPr>
        <w:ind w:left="708" w:firstLine="708"/>
        <w:jc w:val="both"/>
      </w:pPr>
      <w:r>
        <w:t xml:space="preserve">        </w:t>
      </w:r>
      <w:r w:rsidR="001765C9" w:rsidRPr="00D00326">
        <w:t xml:space="preserve"> - 9h30 à 17h30 </w:t>
      </w:r>
    </w:p>
    <w:p w:rsidR="00D00326" w:rsidRDefault="00D00326" w:rsidP="00D00326">
      <w:pPr>
        <w:jc w:val="both"/>
      </w:pPr>
    </w:p>
    <w:p w:rsidR="006D6C9B" w:rsidRPr="007B3EE2" w:rsidRDefault="001765C9" w:rsidP="00D00326">
      <w:pPr>
        <w:jc w:val="both"/>
        <w:rPr>
          <w:b/>
        </w:rPr>
      </w:pPr>
      <w:r w:rsidRPr="007B3EE2">
        <w:rPr>
          <w:b/>
        </w:rPr>
        <w:t>Les fiches de tâches sont disponibles pour chaque code horaire en annexe.</w:t>
      </w:r>
    </w:p>
    <w:p w:rsidR="00D00326" w:rsidRDefault="00D00326" w:rsidP="00D00326">
      <w:pPr>
        <w:jc w:val="both"/>
        <w:rPr>
          <w:b/>
          <w:sz w:val="18"/>
          <w:szCs w:val="18"/>
        </w:rPr>
      </w:pPr>
    </w:p>
    <w:p w:rsidR="006D6C9B" w:rsidRPr="009F70E3" w:rsidRDefault="006D6C9B" w:rsidP="006D6C9B">
      <w:pPr>
        <w:pBdr>
          <w:top w:val="dotted" w:sz="4" w:space="1" w:color="auto"/>
        </w:pBdr>
        <w:jc w:val="both"/>
        <w:rPr>
          <w:b/>
          <w:sz w:val="18"/>
          <w:szCs w:val="18"/>
        </w:rPr>
      </w:pPr>
      <w:r w:rsidRPr="00CC079E">
        <w:rPr>
          <w:b/>
          <w:sz w:val="18"/>
          <w:szCs w:val="18"/>
        </w:rPr>
        <w:sym w:font="Wingdings" w:char="F0FC"/>
      </w:r>
      <w:r w:rsidRPr="00CC079E">
        <w:rPr>
          <w:b/>
          <w:sz w:val="18"/>
          <w:szCs w:val="18"/>
        </w:rPr>
        <w:t xml:space="preserve"> INTERVENANTS</w:t>
      </w:r>
      <w:r w:rsidRPr="00CC079E">
        <w:rPr>
          <w:sz w:val="18"/>
          <w:szCs w:val="18"/>
        </w:rPr>
        <w:t> :</w:t>
      </w:r>
    </w:p>
    <w:p w:rsidR="006D6C9B" w:rsidRPr="00CC079E" w:rsidRDefault="006D6C9B" w:rsidP="006D6C9B">
      <w:pPr>
        <w:jc w:val="both"/>
        <w:rPr>
          <w:sz w:val="18"/>
          <w:szCs w:val="18"/>
        </w:rPr>
      </w:pPr>
    </w:p>
    <w:tbl>
      <w:tblPr>
        <w:tblStyle w:val="Grilledutableau"/>
        <w:tblW w:w="9072" w:type="dxa"/>
        <w:jc w:val="center"/>
        <w:tblLook w:val="04A0" w:firstRow="1" w:lastRow="0" w:firstColumn="1" w:lastColumn="0" w:noHBand="0" w:noVBand="1"/>
      </w:tblPr>
      <w:tblGrid>
        <w:gridCol w:w="2268"/>
        <w:gridCol w:w="3402"/>
        <w:gridCol w:w="1134"/>
        <w:gridCol w:w="2268"/>
      </w:tblGrid>
      <w:tr w:rsidR="006D6C9B" w:rsidRPr="00CC079E" w:rsidTr="000E3FC0">
        <w:trPr>
          <w:trHeight w:val="567"/>
          <w:jc w:val="center"/>
        </w:trPr>
        <w:tc>
          <w:tcPr>
            <w:tcW w:w="2268"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FONCTION</w:t>
            </w:r>
          </w:p>
        </w:tc>
        <w:tc>
          <w:tcPr>
            <w:tcW w:w="3402"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QUALITE</w:t>
            </w:r>
          </w:p>
        </w:tc>
        <w:tc>
          <w:tcPr>
            <w:tcW w:w="1134"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DATE</w:t>
            </w:r>
          </w:p>
        </w:tc>
        <w:tc>
          <w:tcPr>
            <w:tcW w:w="2268"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SIGNATURE</w:t>
            </w:r>
          </w:p>
        </w:tc>
      </w:tr>
      <w:tr w:rsidR="006D6C9B" w:rsidRPr="00CC079E" w:rsidTr="000E3FC0">
        <w:trPr>
          <w:trHeight w:val="567"/>
          <w:jc w:val="center"/>
        </w:trPr>
        <w:tc>
          <w:tcPr>
            <w:tcW w:w="2268" w:type="dxa"/>
            <w:vAlign w:val="center"/>
          </w:tcPr>
          <w:p w:rsidR="006D6C9B" w:rsidRPr="00CC079E" w:rsidRDefault="006D6C9B" w:rsidP="000E3FC0">
            <w:pPr>
              <w:jc w:val="center"/>
              <w:rPr>
                <w:b/>
                <w:sz w:val="18"/>
                <w:szCs w:val="18"/>
              </w:rPr>
            </w:pPr>
            <w:r w:rsidRPr="00CC079E">
              <w:rPr>
                <w:b/>
                <w:sz w:val="18"/>
                <w:szCs w:val="18"/>
              </w:rPr>
              <w:t>Rédaction</w:t>
            </w:r>
          </w:p>
        </w:tc>
        <w:tc>
          <w:tcPr>
            <w:tcW w:w="3402" w:type="dxa"/>
            <w:vAlign w:val="center"/>
          </w:tcPr>
          <w:p w:rsidR="006D6C9B" w:rsidRDefault="001C6E6D" w:rsidP="007C3025">
            <w:pPr>
              <w:jc w:val="center"/>
              <w:rPr>
                <w:b/>
                <w:sz w:val="18"/>
                <w:szCs w:val="20"/>
              </w:rPr>
            </w:pPr>
            <w:r>
              <w:rPr>
                <w:b/>
                <w:sz w:val="18"/>
                <w:szCs w:val="20"/>
              </w:rPr>
              <w:t>C.COPRINI</w:t>
            </w:r>
          </w:p>
          <w:p w:rsidR="001C6E6D" w:rsidRPr="007C3025" w:rsidRDefault="001C6E6D" w:rsidP="007C3025">
            <w:pPr>
              <w:jc w:val="center"/>
              <w:rPr>
                <w:b/>
                <w:sz w:val="18"/>
                <w:szCs w:val="20"/>
              </w:rPr>
            </w:pPr>
            <w:r>
              <w:rPr>
                <w:b/>
                <w:sz w:val="18"/>
                <w:szCs w:val="20"/>
              </w:rPr>
              <w:t>C.CHAUPRADE</w:t>
            </w:r>
          </w:p>
        </w:tc>
        <w:tc>
          <w:tcPr>
            <w:tcW w:w="1134" w:type="dxa"/>
            <w:vAlign w:val="center"/>
          </w:tcPr>
          <w:p w:rsidR="006D6C9B" w:rsidRPr="009F70E3" w:rsidRDefault="001C6E6D" w:rsidP="0079785E">
            <w:pPr>
              <w:jc w:val="center"/>
              <w:rPr>
                <w:b/>
                <w:sz w:val="18"/>
                <w:szCs w:val="18"/>
              </w:rPr>
            </w:pPr>
            <w:r>
              <w:rPr>
                <w:b/>
                <w:sz w:val="18"/>
                <w:szCs w:val="18"/>
              </w:rPr>
              <w:t>15/06/2024</w:t>
            </w:r>
          </w:p>
        </w:tc>
        <w:tc>
          <w:tcPr>
            <w:tcW w:w="2268" w:type="dxa"/>
            <w:vAlign w:val="center"/>
          </w:tcPr>
          <w:p w:rsidR="006D6C9B" w:rsidRPr="009F70E3" w:rsidRDefault="006D6C9B" w:rsidP="000E3FC0">
            <w:pPr>
              <w:jc w:val="center"/>
              <w:rPr>
                <w:b/>
                <w:sz w:val="18"/>
                <w:szCs w:val="18"/>
              </w:rPr>
            </w:pPr>
          </w:p>
        </w:tc>
      </w:tr>
      <w:tr w:rsidR="006D6C9B" w:rsidRPr="00CC079E" w:rsidTr="000E3FC0">
        <w:trPr>
          <w:trHeight w:val="567"/>
          <w:jc w:val="center"/>
        </w:trPr>
        <w:tc>
          <w:tcPr>
            <w:tcW w:w="2268" w:type="dxa"/>
            <w:vAlign w:val="center"/>
          </w:tcPr>
          <w:p w:rsidR="006D6C9B" w:rsidRPr="00CC079E" w:rsidRDefault="006D6C9B" w:rsidP="000E3FC0">
            <w:pPr>
              <w:jc w:val="center"/>
              <w:rPr>
                <w:b/>
                <w:sz w:val="18"/>
                <w:szCs w:val="18"/>
              </w:rPr>
            </w:pPr>
            <w:r w:rsidRPr="00CC079E">
              <w:rPr>
                <w:b/>
                <w:sz w:val="18"/>
                <w:szCs w:val="18"/>
              </w:rPr>
              <w:t>Validation</w:t>
            </w:r>
          </w:p>
        </w:tc>
        <w:tc>
          <w:tcPr>
            <w:tcW w:w="3402" w:type="dxa"/>
            <w:vAlign w:val="center"/>
          </w:tcPr>
          <w:p w:rsidR="006D6C9B" w:rsidRDefault="001D6F7E" w:rsidP="000E3FC0">
            <w:pPr>
              <w:jc w:val="center"/>
              <w:rPr>
                <w:b/>
                <w:sz w:val="18"/>
                <w:szCs w:val="18"/>
              </w:rPr>
            </w:pPr>
            <w:r>
              <w:rPr>
                <w:b/>
                <w:sz w:val="18"/>
                <w:szCs w:val="18"/>
              </w:rPr>
              <w:t>Angélique BERTHOULY</w:t>
            </w:r>
          </w:p>
          <w:p w:rsidR="001D6F7E" w:rsidRPr="001D6F7E" w:rsidRDefault="001D6F7E" w:rsidP="000E3FC0">
            <w:pPr>
              <w:jc w:val="center"/>
              <w:rPr>
                <w:sz w:val="18"/>
                <w:szCs w:val="18"/>
              </w:rPr>
            </w:pPr>
            <w:r w:rsidRPr="001D6F7E">
              <w:rPr>
                <w:sz w:val="18"/>
                <w:szCs w:val="18"/>
              </w:rPr>
              <w:t>Responsable Qualité-Gestion des Risques</w:t>
            </w:r>
          </w:p>
        </w:tc>
        <w:tc>
          <w:tcPr>
            <w:tcW w:w="1134" w:type="dxa"/>
            <w:vAlign w:val="center"/>
          </w:tcPr>
          <w:p w:rsidR="006D6C9B" w:rsidRPr="009F70E3" w:rsidRDefault="006D6C9B" w:rsidP="000E3FC0">
            <w:pPr>
              <w:jc w:val="center"/>
              <w:rPr>
                <w:b/>
                <w:sz w:val="18"/>
                <w:szCs w:val="18"/>
              </w:rPr>
            </w:pPr>
          </w:p>
        </w:tc>
        <w:tc>
          <w:tcPr>
            <w:tcW w:w="2268" w:type="dxa"/>
            <w:vAlign w:val="center"/>
          </w:tcPr>
          <w:p w:rsidR="006D6C9B" w:rsidRPr="009F70E3" w:rsidRDefault="006D6C9B" w:rsidP="000E3FC0">
            <w:pPr>
              <w:jc w:val="center"/>
              <w:rPr>
                <w:b/>
                <w:sz w:val="18"/>
                <w:szCs w:val="18"/>
              </w:rPr>
            </w:pPr>
          </w:p>
        </w:tc>
      </w:tr>
      <w:tr w:rsidR="001D6F7E" w:rsidRPr="00CC079E" w:rsidTr="000E3FC0">
        <w:trPr>
          <w:trHeight w:val="567"/>
          <w:jc w:val="center"/>
        </w:trPr>
        <w:tc>
          <w:tcPr>
            <w:tcW w:w="2268" w:type="dxa"/>
            <w:vMerge w:val="restart"/>
            <w:vAlign w:val="center"/>
          </w:tcPr>
          <w:p w:rsidR="001D6F7E" w:rsidRPr="00CC079E" w:rsidRDefault="001D6F7E" w:rsidP="000E3FC0">
            <w:pPr>
              <w:jc w:val="center"/>
              <w:rPr>
                <w:b/>
                <w:sz w:val="18"/>
                <w:szCs w:val="18"/>
              </w:rPr>
            </w:pPr>
            <w:r w:rsidRPr="00CC079E">
              <w:rPr>
                <w:b/>
                <w:sz w:val="18"/>
                <w:szCs w:val="18"/>
              </w:rPr>
              <w:t>Approbation</w:t>
            </w:r>
          </w:p>
        </w:tc>
        <w:tc>
          <w:tcPr>
            <w:tcW w:w="3402" w:type="dxa"/>
            <w:vAlign w:val="center"/>
          </w:tcPr>
          <w:p w:rsidR="001D6F7E" w:rsidRDefault="001D6F7E" w:rsidP="001D6F7E">
            <w:pPr>
              <w:jc w:val="center"/>
              <w:rPr>
                <w:b/>
                <w:sz w:val="18"/>
                <w:szCs w:val="18"/>
              </w:rPr>
            </w:pPr>
            <w:r>
              <w:rPr>
                <w:b/>
                <w:sz w:val="18"/>
                <w:szCs w:val="18"/>
              </w:rPr>
              <w:t>Priscillia ROUY-NAY</w:t>
            </w:r>
          </w:p>
          <w:p w:rsidR="001D6F7E" w:rsidRDefault="001D6F7E" w:rsidP="001D6F7E">
            <w:pPr>
              <w:jc w:val="center"/>
              <w:rPr>
                <w:sz w:val="18"/>
                <w:szCs w:val="18"/>
              </w:rPr>
            </w:pPr>
            <w:r>
              <w:rPr>
                <w:sz w:val="18"/>
                <w:szCs w:val="18"/>
              </w:rPr>
              <w:t>Directrice des Soins,</w:t>
            </w:r>
          </w:p>
          <w:p w:rsidR="001D6F7E" w:rsidRPr="009F70E3" w:rsidRDefault="001D6F7E" w:rsidP="001D6F7E">
            <w:pPr>
              <w:jc w:val="center"/>
              <w:rPr>
                <w:b/>
                <w:sz w:val="18"/>
                <w:szCs w:val="18"/>
              </w:rPr>
            </w:pPr>
            <w:r>
              <w:rPr>
                <w:sz w:val="18"/>
                <w:szCs w:val="18"/>
              </w:rPr>
              <w:t>Coordonnatrice Générale des Soins</w:t>
            </w:r>
          </w:p>
        </w:tc>
        <w:tc>
          <w:tcPr>
            <w:tcW w:w="1134" w:type="dxa"/>
            <w:vAlign w:val="center"/>
          </w:tcPr>
          <w:p w:rsidR="001D6F7E" w:rsidRPr="009F70E3" w:rsidRDefault="001D6F7E" w:rsidP="000E3FC0">
            <w:pPr>
              <w:jc w:val="center"/>
              <w:rPr>
                <w:b/>
                <w:sz w:val="18"/>
                <w:szCs w:val="18"/>
              </w:rPr>
            </w:pPr>
          </w:p>
        </w:tc>
        <w:tc>
          <w:tcPr>
            <w:tcW w:w="2268" w:type="dxa"/>
            <w:vAlign w:val="center"/>
          </w:tcPr>
          <w:p w:rsidR="001D6F7E" w:rsidRPr="009F70E3" w:rsidRDefault="001D6F7E" w:rsidP="000E3FC0">
            <w:pPr>
              <w:jc w:val="center"/>
              <w:rPr>
                <w:b/>
                <w:sz w:val="18"/>
                <w:szCs w:val="18"/>
              </w:rPr>
            </w:pPr>
          </w:p>
        </w:tc>
      </w:tr>
      <w:tr w:rsidR="001D6F7E" w:rsidRPr="00CC079E" w:rsidTr="000E3FC0">
        <w:trPr>
          <w:trHeight w:val="567"/>
          <w:jc w:val="center"/>
        </w:trPr>
        <w:tc>
          <w:tcPr>
            <w:tcW w:w="2268" w:type="dxa"/>
            <w:vMerge/>
            <w:vAlign w:val="center"/>
          </w:tcPr>
          <w:p w:rsidR="001D6F7E" w:rsidRPr="00CC079E" w:rsidRDefault="001D6F7E" w:rsidP="000E3FC0">
            <w:pPr>
              <w:jc w:val="center"/>
              <w:rPr>
                <w:b/>
                <w:sz w:val="18"/>
                <w:szCs w:val="18"/>
              </w:rPr>
            </w:pPr>
          </w:p>
        </w:tc>
        <w:tc>
          <w:tcPr>
            <w:tcW w:w="3402" w:type="dxa"/>
            <w:vAlign w:val="center"/>
          </w:tcPr>
          <w:p w:rsidR="001D6F7E" w:rsidRDefault="001D6F7E" w:rsidP="001D6F7E">
            <w:pPr>
              <w:jc w:val="center"/>
              <w:rPr>
                <w:b/>
                <w:sz w:val="18"/>
                <w:szCs w:val="18"/>
              </w:rPr>
            </w:pPr>
            <w:r>
              <w:rPr>
                <w:b/>
                <w:sz w:val="18"/>
                <w:szCs w:val="18"/>
              </w:rPr>
              <w:t>Corentin RINGOT</w:t>
            </w:r>
          </w:p>
          <w:p w:rsidR="001D6F7E" w:rsidRPr="009F70E3" w:rsidRDefault="001D6F7E" w:rsidP="001D6F7E">
            <w:pPr>
              <w:jc w:val="center"/>
              <w:rPr>
                <w:b/>
                <w:sz w:val="18"/>
                <w:szCs w:val="18"/>
              </w:rPr>
            </w:pPr>
            <w:r>
              <w:rPr>
                <w:sz w:val="18"/>
                <w:szCs w:val="18"/>
              </w:rPr>
              <w:t>Directeur des Ressources Humaines et des Affaires Médicales</w:t>
            </w:r>
          </w:p>
        </w:tc>
        <w:tc>
          <w:tcPr>
            <w:tcW w:w="1134" w:type="dxa"/>
            <w:vAlign w:val="center"/>
          </w:tcPr>
          <w:p w:rsidR="001D6F7E" w:rsidRPr="009F70E3" w:rsidRDefault="001D6F7E" w:rsidP="000E3FC0">
            <w:pPr>
              <w:jc w:val="center"/>
              <w:rPr>
                <w:b/>
                <w:sz w:val="18"/>
                <w:szCs w:val="18"/>
              </w:rPr>
            </w:pPr>
          </w:p>
        </w:tc>
        <w:tc>
          <w:tcPr>
            <w:tcW w:w="2268" w:type="dxa"/>
            <w:vAlign w:val="center"/>
          </w:tcPr>
          <w:p w:rsidR="001D6F7E" w:rsidRPr="009F70E3" w:rsidRDefault="001D6F7E" w:rsidP="000E3FC0">
            <w:pPr>
              <w:jc w:val="center"/>
              <w:rPr>
                <w:b/>
                <w:sz w:val="18"/>
                <w:szCs w:val="18"/>
              </w:rPr>
            </w:pPr>
          </w:p>
        </w:tc>
      </w:tr>
    </w:tbl>
    <w:p w:rsidR="006D6C9B" w:rsidRPr="00CC079E" w:rsidRDefault="006D6C9B" w:rsidP="006D6C9B">
      <w:pPr>
        <w:jc w:val="both"/>
        <w:rPr>
          <w:sz w:val="18"/>
          <w:szCs w:val="18"/>
        </w:rPr>
      </w:pPr>
    </w:p>
    <w:p w:rsidR="006D6C9B" w:rsidRDefault="006D6C9B" w:rsidP="006D6C9B">
      <w:pPr>
        <w:jc w:val="both"/>
        <w:rPr>
          <w:b/>
          <w:sz w:val="18"/>
          <w:szCs w:val="18"/>
        </w:rPr>
      </w:pPr>
    </w:p>
    <w:p w:rsidR="006D6C9B" w:rsidRPr="00CC079E" w:rsidRDefault="006D6C9B" w:rsidP="006D6C9B">
      <w:pPr>
        <w:jc w:val="both"/>
        <w:rPr>
          <w:sz w:val="18"/>
          <w:szCs w:val="18"/>
        </w:rPr>
      </w:pPr>
      <w:r w:rsidRPr="00CC079E">
        <w:rPr>
          <w:b/>
          <w:sz w:val="18"/>
          <w:szCs w:val="18"/>
        </w:rPr>
        <w:sym w:font="Wingdings" w:char="F0FC"/>
      </w:r>
      <w:r w:rsidRPr="00CC079E">
        <w:rPr>
          <w:b/>
          <w:sz w:val="18"/>
          <w:szCs w:val="18"/>
        </w:rPr>
        <w:t xml:space="preserve"> </w:t>
      </w:r>
      <w:r>
        <w:rPr>
          <w:b/>
          <w:sz w:val="18"/>
          <w:szCs w:val="18"/>
        </w:rPr>
        <w:t>ÉVOLUTION DU DOCUMENT</w:t>
      </w:r>
      <w:r w:rsidRPr="00CC079E">
        <w:rPr>
          <w:sz w:val="18"/>
          <w:szCs w:val="18"/>
        </w:rPr>
        <w:t> :</w:t>
      </w:r>
    </w:p>
    <w:p w:rsidR="006D6C9B" w:rsidRPr="00CC079E" w:rsidRDefault="006D6C9B" w:rsidP="006D6C9B">
      <w:pPr>
        <w:jc w:val="both"/>
        <w:rPr>
          <w:sz w:val="18"/>
          <w:szCs w:val="18"/>
        </w:rPr>
      </w:pPr>
    </w:p>
    <w:tbl>
      <w:tblPr>
        <w:tblStyle w:val="Grilledutableau"/>
        <w:tblW w:w="0" w:type="auto"/>
        <w:jc w:val="center"/>
        <w:tblLook w:val="04A0" w:firstRow="1" w:lastRow="0" w:firstColumn="1" w:lastColumn="0" w:noHBand="0" w:noVBand="1"/>
      </w:tblPr>
      <w:tblGrid>
        <w:gridCol w:w="1134"/>
        <w:gridCol w:w="3969"/>
        <w:gridCol w:w="3969"/>
      </w:tblGrid>
      <w:tr w:rsidR="006D6C9B" w:rsidRPr="00CC079E" w:rsidTr="000E3FC0">
        <w:trPr>
          <w:trHeight w:val="425"/>
          <w:jc w:val="center"/>
        </w:trPr>
        <w:tc>
          <w:tcPr>
            <w:tcW w:w="1134"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VERSION</w:t>
            </w:r>
          </w:p>
        </w:tc>
        <w:tc>
          <w:tcPr>
            <w:tcW w:w="3969"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OBJET DE L’EVOLUTION</w:t>
            </w:r>
          </w:p>
        </w:tc>
        <w:tc>
          <w:tcPr>
            <w:tcW w:w="3969" w:type="dxa"/>
            <w:shd w:val="clear" w:color="auto" w:fill="D9D9D9" w:themeFill="background1" w:themeFillShade="D9"/>
            <w:vAlign w:val="center"/>
          </w:tcPr>
          <w:p w:rsidR="006D6C9B" w:rsidRPr="00CC079E" w:rsidRDefault="006D6C9B" w:rsidP="000E3FC0">
            <w:pPr>
              <w:jc w:val="center"/>
              <w:rPr>
                <w:b/>
                <w:sz w:val="18"/>
                <w:szCs w:val="18"/>
              </w:rPr>
            </w:pPr>
            <w:r w:rsidRPr="00CC079E">
              <w:rPr>
                <w:b/>
                <w:sz w:val="18"/>
                <w:szCs w:val="18"/>
              </w:rPr>
              <w:t>DATE DE L’EVOLUTION</w:t>
            </w:r>
          </w:p>
        </w:tc>
      </w:tr>
      <w:tr w:rsidR="006D6C9B" w:rsidRPr="00CC079E" w:rsidTr="000E3FC0">
        <w:trPr>
          <w:trHeight w:val="425"/>
          <w:jc w:val="center"/>
        </w:trPr>
        <w:tc>
          <w:tcPr>
            <w:tcW w:w="1134" w:type="dxa"/>
            <w:vAlign w:val="center"/>
          </w:tcPr>
          <w:p w:rsidR="006D6C9B" w:rsidRPr="009F70E3" w:rsidRDefault="006D6C9B" w:rsidP="000E3FC0">
            <w:pPr>
              <w:jc w:val="center"/>
              <w:rPr>
                <w:b/>
                <w:sz w:val="18"/>
                <w:szCs w:val="18"/>
              </w:rPr>
            </w:pPr>
            <w:r>
              <w:rPr>
                <w:b/>
                <w:sz w:val="18"/>
                <w:szCs w:val="18"/>
              </w:rPr>
              <w:t>1</w:t>
            </w:r>
          </w:p>
        </w:tc>
        <w:tc>
          <w:tcPr>
            <w:tcW w:w="3969" w:type="dxa"/>
            <w:vAlign w:val="center"/>
          </w:tcPr>
          <w:p w:rsidR="006D6C9B" w:rsidRPr="009F70E3" w:rsidRDefault="0001287C" w:rsidP="000E3FC0">
            <w:pPr>
              <w:jc w:val="center"/>
              <w:rPr>
                <w:b/>
                <w:sz w:val="18"/>
                <w:szCs w:val="18"/>
              </w:rPr>
            </w:pPr>
            <w:r>
              <w:rPr>
                <w:b/>
                <w:sz w:val="18"/>
                <w:szCs w:val="18"/>
              </w:rPr>
              <w:t>Création</w:t>
            </w:r>
          </w:p>
        </w:tc>
        <w:tc>
          <w:tcPr>
            <w:tcW w:w="3969" w:type="dxa"/>
            <w:vAlign w:val="center"/>
          </w:tcPr>
          <w:p w:rsidR="006D6C9B" w:rsidRPr="009F70E3" w:rsidRDefault="006D6C9B" w:rsidP="000E3FC0">
            <w:pPr>
              <w:jc w:val="center"/>
              <w:rPr>
                <w:b/>
                <w:sz w:val="18"/>
                <w:szCs w:val="18"/>
              </w:rPr>
            </w:pPr>
          </w:p>
        </w:tc>
      </w:tr>
    </w:tbl>
    <w:p w:rsidR="006D6C9B" w:rsidRDefault="006D6C9B" w:rsidP="006D6C9B">
      <w:pPr>
        <w:jc w:val="both"/>
      </w:pPr>
    </w:p>
    <w:p w:rsidR="00710990" w:rsidRPr="00DB2AA5" w:rsidRDefault="006D6C9B">
      <w:pPr>
        <w:jc w:val="both"/>
        <w:rPr>
          <w:i/>
          <w:sz w:val="18"/>
          <w:szCs w:val="18"/>
        </w:rPr>
      </w:pPr>
      <w:r w:rsidRPr="00CC079E">
        <w:rPr>
          <w:b/>
          <w:sz w:val="18"/>
          <w:szCs w:val="18"/>
        </w:rPr>
        <w:sym w:font="Wingdings" w:char="F0FC"/>
      </w:r>
      <w:r>
        <w:rPr>
          <w:b/>
          <w:sz w:val="18"/>
          <w:szCs w:val="18"/>
        </w:rPr>
        <w:t xml:space="preserve"> MOTS CLÉS :</w:t>
      </w:r>
      <w:r w:rsidR="0079785E">
        <w:rPr>
          <w:b/>
          <w:sz w:val="18"/>
          <w:szCs w:val="18"/>
        </w:rPr>
        <w:t xml:space="preserve"> </w:t>
      </w:r>
      <w:r w:rsidR="001765C9">
        <w:rPr>
          <w:b/>
          <w:sz w:val="18"/>
          <w:szCs w:val="18"/>
        </w:rPr>
        <w:t>PREPARATEUR, PUI.</w:t>
      </w:r>
    </w:p>
    <w:sectPr w:rsidR="00710990" w:rsidRPr="00DB2AA5" w:rsidSect="00D0032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03" w:rsidRDefault="00A37C03" w:rsidP="00E13B4A">
      <w:r>
        <w:separator/>
      </w:r>
    </w:p>
  </w:endnote>
  <w:endnote w:type="continuationSeparator" w:id="0">
    <w:p w:rsidR="00A37C03" w:rsidRDefault="00A37C03" w:rsidP="00E1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03" w:rsidRDefault="00A37C03" w:rsidP="00E13B4A">
      <w:r>
        <w:separator/>
      </w:r>
    </w:p>
  </w:footnote>
  <w:footnote w:type="continuationSeparator" w:id="0">
    <w:p w:rsidR="00A37C03" w:rsidRDefault="00A37C03" w:rsidP="00E1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3"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702"/>
      <w:gridCol w:w="1701"/>
      <w:gridCol w:w="1701"/>
      <w:gridCol w:w="1701"/>
      <w:gridCol w:w="1134"/>
      <w:gridCol w:w="907"/>
      <w:gridCol w:w="907"/>
    </w:tblGrid>
    <w:tr w:rsidR="00E13B4A" w:rsidTr="005F0C82">
      <w:trPr>
        <w:cantSplit/>
        <w:trHeight w:val="403"/>
        <w:jc w:val="center"/>
      </w:trPr>
      <w:tc>
        <w:tcPr>
          <w:tcW w:w="1702" w:type="dxa"/>
          <w:vMerge w:val="restart"/>
          <w:tcBorders>
            <w:top w:val="single" w:sz="4" w:space="0" w:color="auto"/>
            <w:bottom w:val="single" w:sz="4" w:space="0" w:color="auto"/>
          </w:tcBorders>
          <w:vAlign w:val="center"/>
        </w:tcPr>
        <w:p w:rsidR="00E13B4A" w:rsidRDefault="00E13B4A" w:rsidP="005F0C82">
          <w:pPr>
            <w:pStyle w:val="En-tte"/>
            <w:jc w:val="center"/>
            <w:rPr>
              <w:b/>
              <w:sz w:val="22"/>
            </w:rPr>
          </w:pPr>
          <w:r>
            <w:drawing>
              <wp:inline distT="0" distB="0" distL="0" distR="0" wp14:anchorId="14BF422C" wp14:editId="085A5161">
                <wp:extent cx="1019175" cy="752475"/>
                <wp:effectExtent l="0" t="0" r="9525" b="9525"/>
                <wp:docPr id="4" name="Image 4" descr="Logo CH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 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a:ln>
                          <a:noFill/>
                        </a:ln>
                      </pic:spPr>
                    </pic:pic>
                  </a:graphicData>
                </a:graphic>
              </wp:inline>
            </w:drawing>
          </w:r>
        </w:p>
      </w:tc>
      <w:tc>
        <w:tcPr>
          <w:tcW w:w="1701" w:type="dxa"/>
          <w:vAlign w:val="center"/>
        </w:tcPr>
        <w:p w:rsidR="00E13B4A" w:rsidRPr="000E0F5B" w:rsidRDefault="00E13B4A" w:rsidP="005F0C82">
          <w:pPr>
            <w:pStyle w:val="En-tte"/>
            <w:jc w:val="center"/>
            <w:rPr>
              <w:b/>
              <w:sz w:val="18"/>
              <w:szCs w:val="18"/>
            </w:rPr>
          </w:pPr>
          <w:r w:rsidRPr="000E0F5B">
            <w:rPr>
              <w:b/>
              <w:sz w:val="18"/>
              <w:szCs w:val="18"/>
            </w:rPr>
            <w:t>THÈME</w:t>
          </w:r>
        </w:p>
      </w:tc>
      <w:tc>
        <w:tcPr>
          <w:tcW w:w="1701" w:type="dxa"/>
          <w:vAlign w:val="center"/>
        </w:tcPr>
        <w:p w:rsidR="00E13B4A" w:rsidRPr="000E0F5B" w:rsidRDefault="00E13B4A" w:rsidP="005F0C82">
          <w:pPr>
            <w:pStyle w:val="En-tte"/>
            <w:jc w:val="center"/>
            <w:rPr>
              <w:b/>
              <w:sz w:val="18"/>
              <w:szCs w:val="18"/>
            </w:rPr>
          </w:pPr>
          <w:r>
            <w:rPr>
              <w:b/>
              <w:sz w:val="18"/>
              <w:szCs w:val="18"/>
            </w:rPr>
            <w:t>NATURE</w:t>
          </w:r>
        </w:p>
      </w:tc>
      <w:tc>
        <w:tcPr>
          <w:tcW w:w="1701" w:type="dxa"/>
          <w:vAlign w:val="center"/>
        </w:tcPr>
        <w:p w:rsidR="00E13B4A" w:rsidRPr="000E0F5B" w:rsidRDefault="00E13B4A" w:rsidP="005F0C82">
          <w:pPr>
            <w:pStyle w:val="En-tte"/>
            <w:jc w:val="center"/>
            <w:rPr>
              <w:b/>
              <w:sz w:val="18"/>
              <w:szCs w:val="18"/>
            </w:rPr>
          </w:pPr>
          <w:r w:rsidRPr="000E0F5B">
            <w:rPr>
              <w:b/>
              <w:sz w:val="18"/>
              <w:szCs w:val="18"/>
            </w:rPr>
            <w:t>RÉFÉRENCE</w:t>
          </w:r>
        </w:p>
      </w:tc>
      <w:tc>
        <w:tcPr>
          <w:tcW w:w="1134" w:type="dxa"/>
          <w:vAlign w:val="center"/>
        </w:tcPr>
        <w:p w:rsidR="00E13B4A" w:rsidRPr="000E0F5B" w:rsidRDefault="00E13B4A" w:rsidP="005F0C82">
          <w:pPr>
            <w:pStyle w:val="En-tte"/>
            <w:jc w:val="center"/>
            <w:rPr>
              <w:b/>
              <w:sz w:val="18"/>
              <w:szCs w:val="18"/>
            </w:rPr>
          </w:pPr>
          <w:r w:rsidRPr="000E0F5B">
            <w:rPr>
              <w:b/>
              <w:sz w:val="18"/>
              <w:szCs w:val="18"/>
            </w:rPr>
            <w:t>Date</w:t>
          </w:r>
        </w:p>
      </w:tc>
      <w:tc>
        <w:tcPr>
          <w:tcW w:w="907" w:type="dxa"/>
          <w:vAlign w:val="center"/>
        </w:tcPr>
        <w:p w:rsidR="00E13B4A" w:rsidRPr="000E0F5B" w:rsidRDefault="00E13B4A" w:rsidP="005F0C82">
          <w:pPr>
            <w:pStyle w:val="En-tte"/>
            <w:jc w:val="center"/>
            <w:rPr>
              <w:b/>
              <w:sz w:val="18"/>
              <w:szCs w:val="18"/>
            </w:rPr>
          </w:pPr>
          <w:r w:rsidRPr="000E0F5B">
            <w:rPr>
              <w:b/>
              <w:sz w:val="18"/>
              <w:szCs w:val="18"/>
            </w:rPr>
            <w:t>Version</w:t>
          </w:r>
        </w:p>
      </w:tc>
      <w:tc>
        <w:tcPr>
          <w:tcW w:w="907" w:type="dxa"/>
          <w:vAlign w:val="center"/>
        </w:tcPr>
        <w:p w:rsidR="00E13B4A" w:rsidRPr="000E0F5B" w:rsidRDefault="00E13B4A" w:rsidP="005F0C82">
          <w:pPr>
            <w:pStyle w:val="En-tte"/>
            <w:jc w:val="center"/>
            <w:rPr>
              <w:b/>
              <w:sz w:val="18"/>
              <w:szCs w:val="18"/>
            </w:rPr>
          </w:pPr>
          <w:r w:rsidRPr="000E0F5B">
            <w:rPr>
              <w:b/>
              <w:sz w:val="18"/>
              <w:szCs w:val="18"/>
            </w:rPr>
            <w:t>Pag</w:t>
          </w:r>
          <w:r>
            <w:rPr>
              <w:b/>
              <w:sz w:val="18"/>
              <w:szCs w:val="18"/>
            </w:rPr>
            <w:t>e</w:t>
          </w:r>
        </w:p>
      </w:tc>
    </w:tr>
    <w:tr w:rsidR="00E13B4A" w:rsidTr="005F0C82">
      <w:trPr>
        <w:cantSplit/>
        <w:trHeight w:val="375"/>
        <w:jc w:val="center"/>
      </w:trPr>
      <w:tc>
        <w:tcPr>
          <w:tcW w:w="1702" w:type="dxa"/>
          <w:vMerge/>
          <w:tcBorders>
            <w:top w:val="single" w:sz="8" w:space="0" w:color="auto"/>
            <w:bottom w:val="single" w:sz="4" w:space="0" w:color="auto"/>
          </w:tcBorders>
        </w:tcPr>
        <w:p w:rsidR="00E13B4A" w:rsidRDefault="00E13B4A" w:rsidP="005F0C82">
          <w:pPr>
            <w:pStyle w:val="En-tte"/>
          </w:pPr>
        </w:p>
      </w:tc>
      <w:tc>
        <w:tcPr>
          <w:tcW w:w="1701" w:type="dxa"/>
          <w:vAlign w:val="center"/>
        </w:tcPr>
        <w:p w:rsidR="00E13B4A" w:rsidRDefault="007C3025" w:rsidP="005F0C82">
          <w:pPr>
            <w:pStyle w:val="En-tte"/>
            <w:jc w:val="center"/>
            <w:rPr>
              <w:b/>
              <w:sz w:val="18"/>
            </w:rPr>
          </w:pPr>
          <w:r>
            <w:rPr>
              <w:b/>
              <w:sz w:val="18"/>
            </w:rPr>
            <w:t>RESSOURCES HUMAINES</w:t>
          </w:r>
        </w:p>
      </w:tc>
      <w:tc>
        <w:tcPr>
          <w:tcW w:w="1701" w:type="dxa"/>
          <w:vAlign w:val="center"/>
        </w:tcPr>
        <w:p w:rsidR="00E13B4A" w:rsidRDefault="00F11D33" w:rsidP="005F0C82">
          <w:pPr>
            <w:pStyle w:val="En-tte"/>
            <w:jc w:val="center"/>
            <w:rPr>
              <w:b/>
              <w:sz w:val="18"/>
            </w:rPr>
          </w:pPr>
          <w:r>
            <w:rPr>
              <w:b/>
              <w:sz w:val="18"/>
            </w:rPr>
            <w:t>FICHE DE POSTE</w:t>
          </w:r>
        </w:p>
      </w:tc>
      <w:tc>
        <w:tcPr>
          <w:tcW w:w="1701" w:type="dxa"/>
          <w:vAlign w:val="center"/>
        </w:tcPr>
        <w:p w:rsidR="00E13B4A" w:rsidRDefault="0079785E" w:rsidP="00911165">
          <w:pPr>
            <w:pStyle w:val="En-tte"/>
            <w:jc w:val="center"/>
            <w:rPr>
              <w:b/>
              <w:sz w:val="18"/>
            </w:rPr>
          </w:pPr>
          <w:r>
            <w:rPr>
              <w:b/>
              <w:sz w:val="18"/>
            </w:rPr>
            <w:t xml:space="preserve">FP </w:t>
          </w:r>
          <w:r w:rsidR="00712494">
            <w:rPr>
              <w:b/>
              <w:sz w:val="18"/>
            </w:rPr>
            <w:t xml:space="preserve">DIR-RH </w:t>
          </w:r>
          <w:r w:rsidR="001D6F7E">
            <w:rPr>
              <w:b/>
              <w:sz w:val="18"/>
            </w:rPr>
            <w:t>n°</w:t>
          </w:r>
        </w:p>
      </w:tc>
      <w:tc>
        <w:tcPr>
          <w:tcW w:w="1134" w:type="dxa"/>
          <w:vAlign w:val="center"/>
        </w:tcPr>
        <w:p w:rsidR="00E13B4A" w:rsidRDefault="001C6E6D" w:rsidP="0079785E">
          <w:pPr>
            <w:pStyle w:val="En-tte"/>
            <w:jc w:val="center"/>
            <w:rPr>
              <w:b/>
              <w:sz w:val="18"/>
            </w:rPr>
          </w:pPr>
          <w:r>
            <w:rPr>
              <w:b/>
              <w:sz w:val="18"/>
            </w:rPr>
            <w:t>15/06/2024</w:t>
          </w:r>
        </w:p>
      </w:tc>
      <w:tc>
        <w:tcPr>
          <w:tcW w:w="907" w:type="dxa"/>
          <w:vAlign w:val="center"/>
        </w:tcPr>
        <w:p w:rsidR="00E13B4A" w:rsidRDefault="007C3025" w:rsidP="005F0C82">
          <w:pPr>
            <w:pStyle w:val="En-tte"/>
            <w:jc w:val="center"/>
            <w:rPr>
              <w:b/>
              <w:sz w:val="18"/>
            </w:rPr>
          </w:pPr>
          <w:r>
            <w:rPr>
              <w:b/>
              <w:sz w:val="18"/>
            </w:rPr>
            <w:t>1</w:t>
          </w:r>
        </w:p>
      </w:tc>
      <w:tc>
        <w:tcPr>
          <w:tcW w:w="907" w:type="dxa"/>
          <w:vAlign w:val="center"/>
        </w:tcPr>
        <w:p w:rsidR="00E13B4A" w:rsidRDefault="00E13B4A" w:rsidP="0079785E">
          <w:pPr>
            <w:pStyle w:val="En-tte"/>
            <w:ind w:left="73"/>
            <w:jc w:val="center"/>
            <w:rPr>
              <w:b/>
              <w:sz w:val="18"/>
            </w:rPr>
          </w:pPr>
          <w:r>
            <w:rPr>
              <w:b/>
              <w:snapToGrid w:val="0"/>
              <w:sz w:val="18"/>
            </w:rPr>
            <w:fldChar w:fldCharType="begin"/>
          </w:r>
          <w:r>
            <w:rPr>
              <w:b/>
              <w:snapToGrid w:val="0"/>
              <w:sz w:val="18"/>
            </w:rPr>
            <w:instrText xml:space="preserve"> PAGE </w:instrText>
          </w:r>
          <w:r>
            <w:rPr>
              <w:b/>
              <w:snapToGrid w:val="0"/>
              <w:sz w:val="18"/>
            </w:rPr>
            <w:fldChar w:fldCharType="separate"/>
          </w:r>
          <w:r w:rsidR="008E4E79">
            <w:rPr>
              <w:b/>
              <w:snapToGrid w:val="0"/>
              <w:sz w:val="18"/>
            </w:rPr>
            <w:t>2</w:t>
          </w:r>
          <w:r>
            <w:rPr>
              <w:b/>
              <w:snapToGrid w:val="0"/>
              <w:sz w:val="18"/>
            </w:rPr>
            <w:fldChar w:fldCharType="end"/>
          </w:r>
          <w:r>
            <w:rPr>
              <w:b/>
              <w:snapToGrid w:val="0"/>
              <w:sz w:val="18"/>
            </w:rPr>
            <w:t xml:space="preserve"> / </w:t>
          </w:r>
          <w:r>
            <w:rPr>
              <w:b/>
              <w:snapToGrid w:val="0"/>
              <w:sz w:val="18"/>
            </w:rPr>
            <w:fldChar w:fldCharType="begin"/>
          </w:r>
          <w:r>
            <w:rPr>
              <w:b/>
              <w:snapToGrid w:val="0"/>
              <w:sz w:val="18"/>
            </w:rPr>
            <w:instrText xml:space="preserve"> NUMPAGES </w:instrText>
          </w:r>
          <w:r>
            <w:rPr>
              <w:b/>
              <w:snapToGrid w:val="0"/>
              <w:sz w:val="18"/>
            </w:rPr>
            <w:fldChar w:fldCharType="separate"/>
          </w:r>
          <w:r w:rsidR="008E4E79">
            <w:rPr>
              <w:b/>
              <w:snapToGrid w:val="0"/>
              <w:sz w:val="18"/>
            </w:rPr>
            <w:t>2</w:t>
          </w:r>
          <w:r>
            <w:rPr>
              <w:b/>
              <w:snapToGrid w:val="0"/>
              <w:sz w:val="18"/>
            </w:rPr>
            <w:fldChar w:fldCharType="end"/>
          </w:r>
        </w:p>
      </w:tc>
    </w:tr>
    <w:tr w:rsidR="00E13B4A" w:rsidTr="005F0C82">
      <w:trPr>
        <w:cantSplit/>
        <w:trHeight w:val="375"/>
        <w:jc w:val="center"/>
      </w:trPr>
      <w:tc>
        <w:tcPr>
          <w:tcW w:w="1702" w:type="dxa"/>
          <w:vMerge/>
          <w:tcBorders>
            <w:top w:val="single" w:sz="8" w:space="0" w:color="auto"/>
            <w:bottom w:val="single" w:sz="4" w:space="0" w:color="auto"/>
          </w:tcBorders>
        </w:tcPr>
        <w:p w:rsidR="00E13B4A" w:rsidRDefault="00E13B4A" w:rsidP="005F0C82">
          <w:pPr>
            <w:pStyle w:val="En-tte"/>
          </w:pPr>
        </w:p>
      </w:tc>
      <w:tc>
        <w:tcPr>
          <w:tcW w:w="8051" w:type="dxa"/>
          <w:gridSpan w:val="6"/>
          <w:vAlign w:val="center"/>
        </w:tcPr>
        <w:p w:rsidR="00E13B4A" w:rsidRPr="009D3261" w:rsidRDefault="009D3261" w:rsidP="00E00FDB">
          <w:pPr>
            <w:pStyle w:val="En-tte"/>
            <w:ind w:left="316"/>
            <w:jc w:val="center"/>
            <w:rPr>
              <w:b/>
              <w:snapToGrid w:val="0"/>
              <w:sz w:val="36"/>
              <w:szCs w:val="36"/>
            </w:rPr>
          </w:pPr>
          <w:r w:rsidRPr="009D3261">
            <w:rPr>
              <w:b/>
              <w:snapToGrid w:val="0"/>
              <w:sz w:val="36"/>
              <w:szCs w:val="36"/>
            </w:rPr>
            <w:t>PREPARATEUR EN PHARMACIE HOSPITALIERE</w:t>
          </w:r>
        </w:p>
      </w:tc>
    </w:tr>
  </w:tbl>
  <w:p w:rsidR="00E13B4A" w:rsidRDefault="00E13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A14"/>
    <w:multiLevelType w:val="hybridMultilevel"/>
    <w:tmpl w:val="FD58E3D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B5BDB"/>
    <w:multiLevelType w:val="hybridMultilevel"/>
    <w:tmpl w:val="10F01B90"/>
    <w:lvl w:ilvl="0" w:tplc="F288F4CE">
      <w:start w:val="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122B3"/>
    <w:multiLevelType w:val="hybridMultilevel"/>
    <w:tmpl w:val="2BF600D8"/>
    <w:lvl w:ilvl="0" w:tplc="3CD4DEA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003EE"/>
    <w:multiLevelType w:val="hybridMultilevel"/>
    <w:tmpl w:val="DAE2B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046A2"/>
    <w:multiLevelType w:val="hybridMultilevel"/>
    <w:tmpl w:val="4306D2DA"/>
    <w:lvl w:ilvl="0" w:tplc="549432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C0E2C"/>
    <w:multiLevelType w:val="hybridMultilevel"/>
    <w:tmpl w:val="8872F306"/>
    <w:lvl w:ilvl="0" w:tplc="366E8750">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B648D"/>
    <w:multiLevelType w:val="hybridMultilevel"/>
    <w:tmpl w:val="0382E1A2"/>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D2318"/>
    <w:multiLevelType w:val="hybridMultilevel"/>
    <w:tmpl w:val="356E2AF8"/>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D71BFB"/>
    <w:multiLevelType w:val="hybridMultilevel"/>
    <w:tmpl w:val="8480B932"/>
    <w:lvl w:ilvl="0" w:tplc="FA3A1A20">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0B7D"/>
    <w:multiLevelType w:val="hybridMultilevel"/>
    <w:tmpl w:val="64D48426"/>
    <w:lvl w:ilvl="0" w:tplc="B1D0EC86">
      <w:numFmt w:val="bullet"/>
      <w:lvlText w:val="-"/>
      <w:lvlJc w:val="left"/>
      <w:pPr>
        <w:ind w:left="1776" w:hanging="360"/>
      </w:pPr>
      <w:rPr>
        <w:rFonts w:ascii="Comic Sans MS" w:eastAsiaTheme="minorHAnsi" w:hAnsi="Comic Sans M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0B34FB8"/>
    <w:multiLevelType w:val="hybridMultilevel"/>
    <w:tmpl w:val="97D2C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30427E"/>
    <w:multiLevelType w:val="hybridMultilevel"/>
    <w:tmpl w:val="992484E2"/>
    <w:lvl w:ilvl="0" w:tplc="31D2C2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904367"/>
    <w:multiLevelType w:val="hybridMultilevel"/>
    <w:tmpl w:val="2BF600D8"/>
    <w:lvl w:ilvl="0" w:tplc="3CD4DEA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B1099B"/>
    <w:multiLevelType w:val="hybridMultilevel"/>
    <w:tmpl w:val="FC3E6E44"/>
    <w:lvl w:ilvl="0" w:tplc="FDD6A94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4"/>
  </w:num>
  <w:num w:numId="6">
    <w:abstractNumId w:val="0"/>
  </w:num>
  <w:num w:numId="7">
    <w:abstractNumId w:val="13"/>
  </w:num>
  <w:num w:numId="8">
    <w:abstractNumId w:val="2"/>
  </w:num>
  <w:num w:numId="9">
    <w:abstractNumId w:val="6"/>
  </w:num>
  <w:num w:numId="10">
    <w:abstractNumId w:val="8"/>
  </w:num>
  <w:num w:numId="11">
    <w:abstractNumId w:val="5"/>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9F"/>
    <w:rsid w:val="00006F1C"/>
    <w:rsid w:val="0001287C"/>
    <w:rsid w:val="000E0F5B"/>
    <w:rsid w:val="001106CC"/>
    <w:rsid w:val="00151A06"/>
    <w:rsid w:val="00174EB4"/>
    <w:rsid w:val="001765C9"/>
    <w:rsid w:val="001C6E6D"/>
    <w:rsid w:val="001D6F7E"/>
    <w:rsid w:val="002358E5"/>
    <w:rsid w:val="00240371"/>
    <w:rsid w:val="00250F26"/>
    <w:rsid w:val="002A7E23"/>
    <w:rsid w:val="00303081"/>
    <w:rsid w:val="00321E83"/>
    <w:rsid w:val="00341680"/>
    <w:rsid w:val="003974B0"/>
    <w:rsid w:val="003A3DDB"/>
    <w:rsid w:val="00405DF7"/>
    <w:rsid w:val="00420631"/>
    <w:rsid w:val="00463122"/>
    <w:rsid w:val="0049233E"/>
    <w:rsid w:val="00524FC7"/>
    <w:rsid w:val="00542465"/>
    <w:rsid w:val="00576030"/>
    <w:rsid w:val="00605331"/>
    <w:rsid w:val="00635668"/>
    <w:rsid w:val="00635684"/>
    <w:rsid w:val="00667490"/>
    <w:rsid w:val="00685F36"/>
    <w:rsid w:val="00687097"/>
    <w:rsid w:val="00693846"/>
    <w:rsid w:val="006B3FA0"/>
    <w:rsid w:val="006D6C9B"/>
    <w:rsid w:val="00710990"/>
    <w:rsid w:val="00712494"/>
    <w:rsid w:val="007227B6"/>
    <w:rsid w:val="0079785E"/>
    <w:rsid w:val="007B3EE2"/>
    <w:rsid w:val="007C3025"/>
    <w:rsid w:val="007E6519"/>
    <w:rsid w:val="008037F3"/>
    <w:rsid w:val="008046FA"/>
    <w:rsid w:val="00864399"/>
    <w:rsid w:val="00896471"/>
    <w:rsid w:val="008B0123"/>
    <w:rsid w:val="008B47F4"/>
    <w:rsid w:val="008E4E79"/>
    <w:rsid w:val="00911165"/>
    <w:rsid w:val="009359B2"/>
    <w:rsid w:val="009D3261"/>
    <w:rsid w:val="009F2F0A"/>
    <w:rsid w:val="009F70E3"/>
    <w:rsid w:val="00A37C03"/>
    <w:rsid w:val="00A565A6"/>
    <w:rsid w:val="00A57056"/>
    <w:rsid w:val="00A864ED"/>
    <w:rsid w:val="00B4292D"/>
    <w:rsid w:val="00B728C3"/>
    <w:rsid w:val="00BC071A"/>
    <w:rsid w:val="00BC7D7C"/>
    <w:rsid w:val="00C50476"/>
    <w:rsid w:val="00C87359"/>
    <w:rsid w:val="00CC079E"/>
    <w:rsid w:val="00CD6851"/>
    <w:rsid w:val="00D00326"/>
    <w:rsid w:val="00D458AB"/>
    <w:rsid w:val="00DA339F"/>
    <w:rsid w:val="00DB2AA5"/>
    <w:rsid w:val="00DC6361"/>
    <w:rsid w:val="00E00FDB"/>
    <w:rsid w:val="00E13B4A"/>
    <w:rsid w:val="00E166A9"/>
    <w:rsid w:val="00E51629"/>
    <w:rsid w:val="00EC7B87"/>
    <w:rsid w:val="00F11D33"/>
    <w:rsid w:val="00F15407"/>
    <w:rsid w:val="00F44A05"/>
    <w:rsid w:val="00F5118A"/>
    <w:rsid w:val="00F546BE"/>
    <w:rsid w:val="00F90D34"/>
    <w:rsid w:val="00FA3946"/>
    <w:rsid w:val="00FA6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65416-ED7F-4E0A-831B-EDCE8D3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9F"/>
    <w:pPr>
      <w:spacing w:after="0" w:line="240" w:lineRule="auto"/>
    </w:pPr>
    <w:rPr>
      <w:rFonts w:ascii="Arial Narrow" w:eastAsia="Times New Roman" w:hAnsi="Arial Narrow"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next w:val="Normal"/>
    <w:link w:val="En-tteCar"/>
    <w:uiPriority w:val="99"/>
    <w:rsid w:val="00DA339F"/>
    <w:pPr>
      <w:tabs>
        <w:tab w:val="center" w:pos="4536"/>
        <w:tab w:val="right" w:pos="9072"/>
      </w:tabs>
      <w:spacing w:after="0" w:line="240" w:lineRule="auto"/>
    </w:pPr>
    <w:rPr>
      <w:rFonts w:ascii="Arial Narrow" w:eastAsia="Times New Roman" w:hAnsi="Arial Narrow" w:cs="Times New Roman"/>
      <w:noProof/>
      <w:sz w:val="20"/>
      <w:szCs w:val="20"/>
      <w:lang w:eastAsia="fr-FR"/>
    </w:rPr>
  </w:style>
  <w:style w:type="character" w:customStyle="1" w:styleId="En-tteCar">
    <w:name w:val="En-tête Car"/>
    <w:basedOn w:val="Policepardfaut"/>
    <w:link w:val="En-tte"/>
    <w:uiPriority w:val="99"/>
    <w:rsid w:val="00DA339F"/>
    <w:rPr>
      <w:rFonts w:ascii="Arial Narrow" w:eastAsia="Times New Roman" w:hAnsi="Arial Narrow" w:cs="Times New Roman"/>
      <w:noProof/>
      <w:sz w:val="20"/>
      <w:szCs w:val="20"/>
      <w:lang w:eastAsia="fr-FR"/>
    </w:rPr>
  </w:style>
  <w:style w:type="paragraph" w:styleId="Textedebulles">
    <w:name w:val="Balloon Text"/>
    <w:basedOn w:val="Normal"/>
    <w:link w:val="TextedebullesCar"/>
    <w:uiPriority w:val="99"/>
    <w:semiHidden/>
    <w:unhideWhenUsed/>
    <w:rsid w:val="00DA339F"/>
    <w:rPr>
      <w:rFonts w:ascii="Tahoma" w:hAnsi="Tahoma" w:cs="Tahoma"/>
      <w:sz w:val="16"/>
      <w:szCs w:val="16"/>
    </w:rPr>
  </w:style>
  <w:style w:type="character" w:customStyle="1" w:styleId="TextedebullesCar">
    <w:name w:val="Texte de bulles Car"/>
    <w:basedOn w:val="Policepardfaut"/>
    <w:link w:val="Textedebulles"/>
    <w:uiPriority w:val="99"/>
    <w:semiHidden/>
    <w:rsid w:val="00DA339F"/>
    <w:rPr>
      <w:rFonts w:ascii="Tahoma" w:eastAsia="Times New Roman" w:hAnsi="Tahoma" w:cs="Tahoma"/>
      <w:sz w:val="16"/>
      <w:szCs w:val="16"/>
      <w:lang w:eastAsia="fr-FR"/>
    </w:rPr>
  </w:style>
  <w:style w:type="table" w:styleId="Grilledutableau">
    <w:name w:val="Table Grid"/>
    <w:basedOn w:val="TableauNormal"/>
    <w:uiPriority w:val="39"/>
    <w:rsid w:val="000E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7359"/>
    <w:pPr>
      <w:ind w:left="720"/>
      <w:contextualSpacing/>
    </w:pPr>
  </w:style>
  <w:style w:type="paragraph" w:styleId="Pieddepage">
    <w:name w:val="footer"/>
    <w:basedOn w:val="Normal"/>
    <w:link w:val="PieddepageCar"/>
    <w:uiPriority w:val="99"/>
    <w:unhideWhenUsed/>
    <w:rsid w:val="00E13B4A"/>
    <w:pPr>
      <w:tabs>
        <w:tab w:val="center" w:pos="4536"/>
        <w:tab w:val="right" w:pos="9072"/>
      </w:tabs>
    </w:pPr>
  </w:style>
  <w:style w:type="character" w:customStyle="1" w:styleId="PieddepageCar">
    <w:name w:val="Pied de page Car"/>
    <w:basedOn w:val="Policepardfaut"/>
    <w:link w:val="Pieddepage"/>
    <w:uiPriority w:val="99"/>
    <w:rsid w:val="00E13B4A"/>
    <w:rPr>
      <w:rFonts w:ascii="Arial Narrow" w:eastAsia="Times New Roman" w:hAnsi="Arial Narrow" w:cs="Times New Roman"/>
      <w:lang w:eastAsia="fr-FR"/>
    </w:rPr>
  </w:style>
  <w:style w:type="paragraph" w:styleId="Sansinterligne">
    <w:name w:val="No Spacing"/>
    <w:uiPriority w:val="1"/>
    <w:qFormat/>
    <w:rsid w:val="00576030"/>
    <w:pPr>
      <w:spacing w:after="0" w:line="240" w:lineRule="auto"/>
    </w:pPr>
    <w:rPr>
      <w:rFonts w:ascii="Arial Narrow" w:eastAsia="Times New Roman" w:hAnsi="Arial Narrow" w:cs="Times New Roman"/>
      <w:lang w:eastAsia="fr-FR"/>
    </w:rPr>
  </w:style>
  <w:style w:type="paragraph" w:styleId="Corpsdetexte">
    <w:name w:val="Body Text"/>
    <w:basedOn w:val="Normal"/>
    <w:link w:val="CorpsdetexteCar"/>
    <w:rsid w:val="00463122"/>
    <w:pPr>
      <w:spacing w:after="120"/>
    </w:pPr>
    <w:rPr>
      <w:rFonts w:ascii="Times New Roman" w:hAnsi="Times New Roman"/>
      <w:sz w:val="20"/>
      <w:szCs w:val="20"/>
    </w:rPr>
  </w:style>
  <w:style w:type="character" w:customStyle="1" w:styleId="CorpsdetexteCar">
    <w:name w:val="Corps de texte Car"/>
    <w:basedOn w:val="Policepardfaut"/>
    <w:link w:val="Corpsdetexte"/>
    <w:rsid w:val="0046312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656C-1144-4243-9A44-B228B112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Moutray Melissa</dc:creator>
  <cp:keywords/>
  <dc:description/>
  <cp:lastModifiedBy>BOURRU Stéphanie</cp:lastModifiedBy>
  <cp:revision>2</cp:revision>
  <cp:lastPrinted>2024-06-20T13:20:00Z</cp:lastPrinted>
  <dcterms:created xsi:type="dcterms:W3CDTF">2025-02-19T17:10:00Z</dcterms:created>
  <dcterms:modified xsi:type="dcterms:W3CDTF">2025-02-19T17:10:00Z</dcterms:modified>
</cp:coreProperties>
</file>